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8D1" w:rsidRDefault="00A65ED1" w:rsidP="00305B6B">
      <w:pPr>
        <w:pStyle w:val="DefaultText"/>
        <w:spacing w:line="360" w:lineRule="auto"/>
        <w:jc w:val="center"/>
        <w:rPr>
          <w:rFonts w:ascii="Tahoma" w:hAnsi="Tahoma" w:cs="Tahoma"/>
          <w:b/>
          <w:bCs/>
          <w:sz w:val="30"/>
          <w:szCs w:val="30"/>
        </w:rPr>
      </w:pPr>
      <w:r>
        <w:rPr>
          <w:rFonts w:ascii="Tahoma" w:hAnsi="Tahoma" w:cs="Tahoma"/>
          <w:b/>
        </w:rPr>
        <w:t>Profile No.: 120</w:t>
      </w:r>
      <w:r w:rsidR="00A70A0F">
        <w:rPr>
          <w:rFonts w:ascii="Tahoma" w:hAnsi="Tahoma" w:cs="Tahoma"/>
          <w:b/>
        </w:rPr>
        <w:tab/>
      </w:r>
      <w:r w:rsidR="00A70A0F">
        <w:rPr>
          <w:rFonts w:ascii="Tahoma" w:hAnsi="Tahoma" w:cs="Tahoma"/>
          <w:b/>
        </w:rPr>
        <w:tab/>
      </w:r>
      <w:r w:rsidR="00A70A0F">
        <w:rPr>
          <w:rFonts w:ascii="Tahoma" w:hAnsi="Tahoma" w:cs="Tahoma"/>
          <w:b/>
        </w:rPr>
        <w:tab/>
      </w:r>
      <w:r w:rsidR="00A70A0F">
        <w:rPr>
          <w:rFonts w:ascii="Tahoma" w:hAnsi="Tahoma" w:cs="Tahoma"/>
          <w:b/>
        </w:rPr>
        <w:tab/>
      </w:r>
      <w:r w:rsidR="00A70A0F">
        <w:rPr>
          <w:rFonts w:ascii="Tahoma" w:hAnsi="Tahoma" w:cs="Tahoma"/>
          <w:b/>
        </w:rPr>
        <w:tab/>
      </w:r>
      <w:r w:rsidR="00A70A0F">
        <w:rPr>
          <w:rFonts w:ascii="Tahoma" w:hAnsi="Tahoma" w:cs="Tahoma"/>
          <w:b/>
        </w:rPr>
        <w:tab/>
      </w:r>
      <w:r w:rsidR="00A70A0F">
        <w:rPr>
          <w:rFonts w:ascii="Tahoma" w:hAnsi="Tahoma" w:cs="Tahoma"/>
          <w:b/>
        </w:rPr>
        <w:tab/>
        <w:t>NIC Code:24109</w:t>
      </w:r>
    </w:p>
    <w:p w:rsidR="00F868D1" w:rsidRDefault="00F868D1" w:rsidP="00305B6B">
      <w:pPr>
        <w:pStyle w:val="DefaultText"/>
        <w:spacing w:line="360" w:lineRule="auto"/>
        <w:ind w:left="720"/>
        <w:jc w:val="both"/>
        <w:rPr>
          <w:rFonts w:ascii="Tahoma" w:hAnsi="Tahoma" w:cs="Tahoma"/>
          <w:sz w:val="12"/>
          <w:szCs w:val="12"/>
        </w:rPr>
      </w:pPr>
    </w:p>
    <w:p w:rsidR="00F868D1" w:rsidRDefault="00DD6324" w:rsidP="00305B6B">
      <w:pPr>
        <w:pStyle w:val="DefaultText"/>
        <w:spacing w:line="360" w:lineRule="auto"/>
        <w:ind w:left="720"/>
        <w:jc w:val="center"/>
        <w:rPr>
          <w:rFonts w:ascii="Tahoma" w:hAnsi="Tahoma" w:cs="Tahoma"/>
          <w:b/>
          <w:bCs/>
          <w:sz w:val="30"/>
          <w:szCs w:val="30"/>
        </w:rPr>
      </w:pPr>
      <w:bookmarkStart w:id="0" w:name="__DdeLink__2959_3071054499"/>
      <w:bookmarkEnd w:id="0"/>
      <w:r>
        <w:rPr>
          <w:rFonts w:ascii="Tahoma" w:hAnsi="Tahoma" w:cs="Tahoma"/>
          <w:b/>
          <w:bCs/>
          <w:sz w:val="30"/>
          <w:szCs w:val="30"/>
        </w:rPr>
        <w:t>FASTENERS – STAINLESS STEEL</w:t>
      </w:r>
    </w:p>
    <w:p w:rsidR="00F868D1" w:rsidRDefault="00F868D1" w:rsidP="00305B6B">
      <w:pPr>
        <w:pStyle w:val="DefaultText"/>
        <w:spacing w:line="360" w:lineRule="auto"/>
        <w:ind w:left="720"/>
        <w:jc w:val="both"/>
        <w:rPr>
          <w:rFonts w:ascii="Tahoma" w:hAnsi="Tahoma" w:cs="Tahoma"/>
          <w:sz w:val="22"/>
          <w:szCs w:val="22"/>
        </w:rPr>
      </w:pPr>
    </w:p>
    <w:p w:rsidR="00F868D1" w:rsidRPr="00305B6B" w:rsidRDefault="00DD6324" w:rsidP="00305B6B">
      <w:pPr>
        <w:pStyle w:val="DefaultText"/>
        <w:spacing w:line="360" w:lineRule="auto"/>
        <w:ind w:left="720"/>
        <w:jc w:val="both"/>
        <w:rPr>
          <w:rFonts w:ascii="Tahoma" w:hAnsi="Tahoma" w:cs="Tahoma"/>
          <w:b/>
          <w:bCs/>
        </w:rPr>
      </w:pPr>
      <w:r w:rsidRPr="00305B6B">
        <w:rPr>
          <w:rFonts w:ascii="Tahoma" w:hAnsi="Tahoma" w:cs="Tahoma"/>
          <w:b/>
          <w:bCs/>
        </w:rPr>
        <w:t>1.</w:t>
      </w:r>
      <w:r w:rsidRPr="00305B6B">
        <w:rPr>
          <w:rFonts w:ascii="Tahoma" w:hAnsi="Tahoma" w:cs="Tahoma"/>
          <w:b/>
          <w:bCs/>
        </w:rPr>
        <w:tab/>
        <w:t>INTRODUCTION:</w:t>
      </w:r>
    </w:p>
    <w:p w:rsidR="00F868D1" w:rsidRDefault="00F868D1" w:rsidP="00305B6B">
      <w:pPr>
        <w:pStyle w:val="DefaultText"/>
        <w:spacing w:line="360" w:lineRule="auto"/>
        <w:ind w:left="720"/>
        <w:jc w:val="both"/>
        <w:rPr>
          <w:rFonts w:ascii="Tahoma" w:hAnsi="Tahoma" w:cs="Tahoma"/>
          <w:sz w:val="22"/>
          <w:szCs w:val="22"/>
        </w:rPr>
      </w:pPr>
    </w:p>
    <w:p w:rsidR="00F868D1" w:rsidRDefault="00DD6324" w:rsidP="00305B6B">
      <w:pPr>
        <w:pStyle w:val="DefaultText"/>
        <w:spacing w:line="360" w:lineRule="auto"/>
        <w:ind w:left="720"/>
        <w:jc w:val="both"/>
        <w:rPr>
          <w:rFonts w:ascii="Tahoma" w:hAnsi="Tahoma" w:cs="Tahoma"/>
          <w:sz w:val="22"/>
          <w:szCs w:val="22"/>
        </w:rPr>
      </w:pPr>
      <w:r>
        <w:rPr>
          <w:rFonts w:ascii="Tahoma" w:hAnsi="Tahoma" w:cs="Tahoma"/>
          <w:sz w:val="22"/>
          <w:szCs w:val="22"/>
        </w:rPr>
        <w:t xml:space="preserve">Stainless steel Fasteners are the special type made from this </w:t>
      </w:r>
      <w:proofErr w:type="gramStart"/>
      <w:r>
        <w:rPr>
          <w:rFonts w:ascii="Tahoma" w:hAnsi="Tahoma" w:cs="Tahoma"/>
          <w:sz w:val="22"/>
          <w:szCs w:val="22"/>
        </w:rPr>
        <w:t>non corrosive</w:t>
      </w:r>
      <w:proofErr w:type="gramEnd"/>
      <w:r>
        <w:rPr>
          <w:rFonts w:ascii="Tahoma" w:hAnsi="Tahoma" w:cs="Tahoma"/>
          <w:sz w:val="22"/>
          <w:szCs w:val="22"/>
        </w:rPr>
        <w:t xml:space="preserve"> material for several critical applications. They come in various shape and designs for variety of applications. </w:t>
      </w:r>
    </w:p>
    <w:p w:rsidR="00F868D1" w:rsidRDefault="00DD6324" w:rsidP="00305B6B">
      <w:pPr>
        <w:pStyle w:val="DefaultText"/>
        <w:spacing w:line="360" w:lineRule="auto"/>
        <w:ind w:left="720"/>
        <w:jc w:val="both"/>
        <w:rPr>
          <w:rFonts w:ascii="Tahoma" w:hAnsi="Tahoma" w:cs="Tahoma"/>
          <w:sz w:val="22"/>
          <w:szCs w:val="22"/>
        </w:rPr>
      </w:pPr>
      <w:r>
        <w:rPr>
          <w:rFonts w:ascii="Tahoma" w:hAnsi="Tahoma" w:cs="Tahoma"/>
          <w:sz w:val="22"/>
          <w:szCs w:val="22"/>
        </w:rPr>
        <w:t xml:space="preserve">Fasteners are made from various grades of Stainless steels have properties like heat and cold temperature resistance, corrosion resistance, fatigue strength and wear resistance. </w:t>
      </w:r>
    </w:p>
    <w:p w:rsidR="00F868D1" w:rsidRPr="00305B6B" w:rsidRDefault="00F868D1" w:rsidP="00305B6B">
      <w:pPr>
        <w:pStyle w:val="DefaultText"/>
        <w:spacing w:line="360" w:lineRule="auto"/>
        <w:ind w:left="720"/>
        <w:jc w:val="both"/>
        <w:rPr>
          <w:rFonts w:ascii="Tahoma" w:hAnsi="Tahoma" w:cs="Tahoma"/>
          <w:sz w:val="20"/>
          <w:szCs w:val="20"/>
        </w:rPr>
      </w:pPr>
    </w:p>
    <w:p w:rsidR="00F868D1" w:rsidRPr="00305B6B" w:rsidRDefault="00DD6324" w:rsidP="00305B6B">
      <w:pPr>
        <w:pStyle w:val="DefaultText"/>
        <w:spacing w:line="360" w:lineRule="auto"/>
        <w:ind w:left="720"/>
        <w:jc w:val="both"/>
        <w:rPr>
          <w:rFonts w:ascii="Tahoma" w:hAnsi="Tahoma" w:cs="Tahoma"/>
          <w:b/>
          <w:bCs/>
        </w:rPr>
      </w:pPr>
      <w:r w:rsidRPr="00305B6B">
        <w:rPr>
          <w:rFonts w:ascii="Tahoma" w:hAnsi="Tahoma" w:cs="Tahoma"/>
          <w:b/>
          <w:bCs/>
        </w:rPr>
        <w:t>2.</w:t>
      </w:r>
      <w:r w:rsidRPr="00305B6B">
        <w:rPr>
          <w:rFonts w:ascii="Tahoma" w:hAnsi="Tahoma" w:cs="Tahoma"/>
          <w:b/>
          <w:bCs/>
        </w:rPr>
        <w:tab/>
        <w:t>PRODUCT &amp; ITS APPLICATION:</w:t>
      </w:r>
    </w:p>
    <w:p w:rsidR="00F868D1" w:rsidRPr="00305B6B" w:rsidRDefault="00F868D1" w:rsidP="00305B6B">
      <w:pPr>
        <w:pStyle w:val="DefaultText"/>
        <w:spacing w:line="360" w:lineRule="auto"/>
        <w:ind w:left="720"/>
        <w:jc w:val="both"/>
        <w:rPr>
          <w:rFonts w:ascii="Tahoma" w:hAnsi="Tahoma" w:cs="Tahoma"/>
          <w:sz w:val="20"/>
          <w:szCs w:val="20"/>
        </w:rPr>
      </w:pPr>
    </w:p>
    <w:p w:rsidR="00F868D1" w:rsidRDefault="00DD6324" w:rsidP="00305B6B">
      <w:pPr>
        <w:pStyle w:val="DefaultText"/>
        <w:spacing w:line="360" w:lineRule="auto"/>
        <w:ind w:left="720"/>
        <w:jc w:val="both"/>
        <w:rPr>
          <w:rFonts w:ascii="Tahoma" w:hAnsi="Tahoma" w:cs="Tahoma"/>
          <w:sz w:val="22"/>
          <w:szCs w:val="22"/>
        </w:rPr>
      </w:pPr>
      <w:r>
        <w:rPr>
          <w:rFonts w:ascii="Tahoma" w:hAnsi="Tahoma" w:cs="Tahoma"/>
          <w:sz w:val="22"/>
          <w:szCs w:val="22"/>
        </w:rPr>
        <w:t xml:space="preserve">The </w:t>
      </w:r>
      <w:proofErr w:type="gramStart"/>
      <w:r>
        <w:rPr>
          <w:rFonts w:ascii="Tahoma" w:hAnsi="Tahoma" w:cs="Tahoma"/>
          <w:sz w:val="22"/>
          <w:szCs w:val="22"/>
        </w:rPr>
        <w:t>stainless steel</w:t>
      </w:r>
      <w:proofErr w:type="gramEnd"/>
      <w:r>
        <w:rPr>
          <w:rFonts w:ascii="Tahoma" w:hAnsi="Tahoma" w:cs="Tahoma"/>
          <w:sz w:val="22"/>
          <w:szCs w:val="22"/>
        </w:rPr>
        <w:t xml:space="preserve"> alloy is very important for special grades of fasteners used in power plants, boiler plants, chemical industries, food processing industry, pharmaceutical industry aerospace etc. Fasteners made from various grades of stainless steel with or without special coatings or plating are most suitable due to non-corrosive and non-reactive nature of stainless steels with most of the water based chemicals and liquids. </w:t>
      </w:r>
    </w:p>
    <w:p w:rsidR="00F868D1" w:rsidRDefault="00F868D1" w:rsidP="00305B6B">
      <w:pPr>
        <w:pStyle w:val="DefaultText"/>
        <w:spacing w:line="360" w:lineRule="auto"/>
        <w:ind w:left="720"/>
        <w:jc w:val="both"/>
        <w:rPr>
          <w:rFonts w:ascii="Tahoma" w:hAnsi="Tahoma" w:cs="Tahoma"/>
          <w:sz w:val="22"/>
          <w:szCs w:val="22"/>
        </w:rPr>
      </w:pPr>
    </w:p>
    <w:p w:rsidR="00F868D1" w:rsidRDefault="00DD6324" w:rsidP="00305B6B">
      <w:pPr>
        <w:pStyle w:val="DefaultText"/>
        <w:spacing w:line="360" w:lineRule="auto"/>
        <w:ind w:left="720"/>
        <w:jc w:val="both"/>
        <w:rPr>
          <w:rFonts w:ascii="Tahoma" w:hAnsi="Tahoma" w:cs="Tahoma"/>
          <w:sz w:val="22"/>
          <w:szCs w:val="22"/>
        </w:rPr>
      </w:pPr>
      <w:r>
        <w:rPr>
          <w:rFonts w:ascii="Tahoma" w:hAnsi="Tahoma" w:cs="Tahoma"/>
          <w:sz w:val="22"/>
          <w:szCs w:val="22"/>
        </w:rPr>
        <w:t xml:space="preserve">These metals also have good strength, heat resistance, etc. performance characteristics. The </w:t>
      </w:r>
      <w:proofErr w:type="gramStart"/>
      <w:r>
        <w:rPr>
          <w:rFonts w:ascii="Tahoma" w:hAnsi="Tahoma" w:cs="Tahoma"/>
          <w:sz w:val="22"/>
          <w:szCs w:val="22"/>
        </w:rPr>
        <w:t>stainless steel</w:t>
      </w:r>
      <w:proofErr w:type="gramEnd"/>
      <w:r>
        <w:rPr>
          <w:rFonts w:ascii="Tahoma" w:hAnsi="Tahoma" w:cs="Tahoma"/>
          <w:sz w:val="22"/>
          <w:szCs w:val="22"/>
        </w:rPr>
        <w:t xml:space="preserve"> fasteners made from various grades find application in all industrial products and machines from home appliances to electrical, electronics, chemical, automobiles, defense, to aerospace industries. </w:t>
      </w:r>
    </w:p>
    <w:p w:rsidR="00F868D1" w:rsidRDefault="00F868D1" w:rsidP="00305B6B">
      <w:pPr>
        <w:pStyle w:val="DefaultText"/>
        <w:spacing w:line="360" w:lineRule="auto"/>
        <w:ind w:left="720"/>
        <w:jc w:val="both"/>
        <w:rPr>
          <w:rFonts w:ascii="Tahoma" w:hAnsi="Tahoma" w:cs="Tahoma"/>
          <w:sz w:val="22"/>
          <w:szCs w:val="22"/>
        </w:rPr>
      </w:pPr>
    </w:p>
    <w:p w:rsidR="00F868D1" w:rsidRPr="00305B6B" w:rsidRDefault="00DD6324" w:rsidP="00305B6B">
      <w:pPr>
        <w:pStyle w:val="DefaultText"/>
        <w:spacing w:line="360" w:lineRule="auto"/>
        <w:ind w:left="720"/>
        <w:jc w:val="both"/>
        <w:rPr>
          <w:rFonts w:ascii="Tahoma" w:hAnsi="Tahoma" w:cs="Tahoma"/>
          <w:b/>
          <w:bCs/>
        </w:rPr>
      </w:pPr>
      <w:r w:rsidRPr="00305B6B">
        <w:rPr>
          <w:rFonts w:ascii="Tahoma" w:hAnsi="Tahoma" w:cs="Tahoma"/>
          <w:b/>
          <w:bCs/>
        </w:rPr>
        <w:t>3.</w:t>
      </w:r>
      <w:r w:rsidRPr="00305B6B">
        <w:rPr>
          <w:rFonts w:ascii="Tahoma" w:hAnsi="Tahoma" w:cs="Tahoma"/>
          <w:b/>
          <w:bCs/>
        </w:rPr>
        <w:tab/>
        <w:t>DESIRED QUALIFICATIONS FOR PROMOTER:</w:t>
      </w:r>
    </w:p>
    <w:p w:rsidR="00F868D1" w:rsidRDefault="00F868D1" w:rsidP="00305B6B">
      <w:pPr>
        <w:pStyle w:val="DefaultText"/>
        <w:spacing w:line="360" w:lineRule="auto"/>
        <w:ind w:left="720"/>
        <w:jc w:val="both"/>
        <w:rPr>
          <w:rFonts w:ascii="Tahoma" w:hAnsi="Tahoma" w:cs="Tahoma"/>
          <w:sz w:val="22"/>
          <w:szCs w:val="22"/>
        </w:rPr>
      </w:pPr>
    </w:p>
    <w:p w:rsidR="00F868D1" w:rsidRDefault="00DD6324" w:rsidP="00305B6B">
      <w:pPr>
        <w:pStyle w:val="DefaultText"/>
        <w:spacing w:line="360" w:lineRule="auto"/>
        <w:ind w:left="720"/>
        <w:jc w:val="both"/>
        <w:rPr>
          <w:rFonts w:ascii="Tahoma" w:hAnsi="Tahoma" w:cs="Tahoma"/>
          <w:sz w:val="22"/>
          <w:szCs w:val="22"/>
        </w:rPr>
      </w:pPr>
      <w:r>
        <w:rPr>
          <w:rFonts w:ascii="Tahoma" w:hAnsi="Tahoma" w:cs="Tahoma"/>
          <w:sz w:val="22"/>
          <w:szCs w:val="22"/>
        </w:rPr>
        <w:t xml:space="preserve">Any graduates with experience, preferably with mechanical/ metallurgical background. </w:t>
      </w:r>
    </w:p>
    <w:p w:rsidR="00F868D1" w:rsidRDefault="00F868D1" w:rsidP="00305B6B">
      <w:pPr>
        <w:pStyle w:val="DefaultText"/>
        <w:spacing w:line="360" w:lineRule="auto"/>
        <w:ind w:left="720"/>
        <w:jc w:val="both"/>
        <w:rPr>
          <w:rFonts w:ascii="Tahoma" w:hAnsi="Tahoma" w:cs="Tahoma"/>
          <w:sz w:val="22"/>
          <w:szCs w:val="22"/>
        </w:rPr>
      </w:pPr>
    </w:p>
    <w:p w:rsidR="00F868D1" w:rsidRDefault="00DD6324" w:rsidP="00305B6B">
      <w:pPr>
        <w:pStyle w:val="DefaultText"/>
        <w:tabs>
          <w:tab w:val="left" w:pos="180"/>
        </w:tabs>
        <w:spacing w:line="360" w:lineRule="auto"/>
        <w:ind w:left="720"/>
        <w:jc w:val="both"/>
        <w:rPr>
          <w:rFonts w:ascii="Tahoma" w:hAnsi="Tahoma" w:cs="Tahoma"/>
          <w:sz w:val="22"/>
          <w:szCs w:val="22"/>
        </w:rPr>
      </w:pPr>
      <w:r>
        <w:rPr>
          <w:rFonts w:ascii="Tahoma" w:hAnsi="Tahoma" w:cs="Tahoma"/>
          <w:b/>
          <w:bCs/>
        </w:rPr>
        <w:t>4.</w:t>
      </w:r>
      <w:r>
        <w:rPr>
          <w:rFonts w:ascii="Tahoma" w:hAnsi="Tahoma" w:cs="Tahoma"/>
          <w:b/>
          <w:bCs/>
        </w:rPr>
        <w:tab/>
      </w:r>
      <w:bookmarkStart w:id="1" w:name="_GoBack1"/>
      <w:bookmarkEnd w:id="1"/>
      <w:r>
        <w:rPr>
          <w:rFonts w:ascii="Tahoma" w:hAnsi="Tahoma" w:cs="Tahoma"/>
          <w:b/>
          <w:bCs/>
        </w:rPr>
        <w:t>INDUSTRY OUTLOOK/TREND</w:t>
      </w:r>
    </w:p>
    <w:p w:rsidR="00F868D1" w:rsidRDefault="00F868D1" w:rsidP="00305B6B">
      <w:pPr>
        <w:pStyle w:val="BodyText"/>
        <w:tabs>
          <w:tab w:val="left" w:pos="180"/>
        </w:tabs>
        <w:spacing w:after="0" w:line="360" w:lineRule="auto"/>
        <w:ind w:left="720"/>
        <w:jc w:val="both"/>
        <w:rPr>
          <w:b/>
          <w:bCs/>
        </w:rPr>
      </w:pPr>
    </w:p>
    <w:p w:rsidR="00F868D1" w:rsidRDefault="00DD6324" w:rsidP="00305B6B">
      <w:pPr>
        <w:pStyle w:val="BodyText"/>
        <w:tabs>
          <w:tab w:val="left" w:pos="180"/>
        </w:tabs>
        <w:spacing w:after="0" w:line="360" w:lineRule="auto"/>
        <w:ind w:left="720"/>
        <w:jc w:val="both"/>
      </w:pPr>
      <w:r>
        <w:rPr>
          <w:rFonts w:ascii="Tahoma" w:hAnsi="Tahoma"/>
          <w:color w:val="333333"/>
          <w:sz w:val="22"/>
          <w:szCs w:val="22"/>
        </w:rPr>
        <w:t xml:space="preserve">The worldwide demand for industrial fasteners is forecast to amount to US$93.8 billion. The outlook of fastener market prospects remains optimistic, mainly driven by the demand from automotive, construction, machinery, household appliances, </w:t>
      </w:r>
      <w:proofErr w:type="spellStart"/>
      <w:r>
        <w:rPr>
          <w:rFonts w:ascii="Tahoma" w:hAnsi="Tahoma"/>
          <w:color w:val="333333"/>
          <w:sz w:val="22"/>
          <w:szCs w:val="22"/>
        </w:rPr>
        <w:t>aeronautic</w:t>
      </w:r>
      <w:proofErr w:type="spellEnd"/>
      <w:r>
        <w:rPr>
          <w:rFonts w:ascii="Tahoma" w:hAnsi="Tahoma"/>
          <w:color w:val="333333"/>
          <w:sz w:val="22"/>
          <w:szCs w:val="22"/>
        </w:rPr>
        <w:t xml:space="preserve"> and space sectors; as </w:t>
      </w:r>
      <w:r>
        <w:rPr>
          <w:rFonts w:ascii="Tahoma" w:hAnsi="Tahoma"/>
          <w:color w:val="333333"/>
          <w:sz w:val="22"/>
          <w:szCs w:val="22"/>
        </w:rPr>
        <w:lastRenderedPageBreak/>
        <w:t>well as by economic and industrial policies in emerging economies.</w:t>
      </w:r>
    </w:p>
    <w:p w:rsidR="00F868D1" w:rsidRDefault="00F868D1" w:rsidP="00305B6B">
      <w:pPr>
        <w:pStyle w:val="BodyText"/>
        <w:tabs>
          <w:tab w:val="left" w:pos="180"/>
        </w:tabs>
        <w:spacing w:after="0" w:line="360" w:lineRule="auto"/>
        <w:ind w:left="720"/>
        <w:jc w:val="both"/>
        <w:rPr>
          <w:rFonts w:ascii="Montserrat;Helvetica;Arial;sans" w:hAnsi="Montserrat;Helvetica;Arial;sans"/>
          <w:color w:val="373737"/>
          <w:szCs w:val="22"/>
        </w:rPr>
      </w:pPr>
    </w:p>
    <w:p w:rsidR="00F868D1" w:rsidRDefault="00DD6324" w:rsidP="00305B6B">
      <w:pPr>
        <w:pStyle w:val="BodyText"/>
        <w:tabs>
          <w:tab w:val="left" w:pos="180"/>
        </w:tabs>
        <w:spacing w:after="0" w:line="360" w:lineRule="auto"/>
        <w:ind w:left="720"/>
        <w:jc w:val="both"/>
        <w:rPr>
          <w:rFonts w:ascii="Tahoma" w:hAnsi="Tahoma"/>
          <w:color w:val="373737"/>
          <w:sz w:val="22"/>
          <w:szCs w:val="22"/>
        </w:rPr>
      </w:pPr>
      <w:r>
        <w:rPr>
          <w:rFonts w:ascii="Tahoma" w:hAnsi="Tahoma"/>
          <w:color w:val="373737"/>
          <w:sz w:val="22"/>
          <w:szCs w:val="22"/>
        </w:rPr>
        <w:t xml:space="preserve">The market size of the fastener industry in India is around US$ 350 million. High tensile fasteners, produced by the organized sector, account for 70 per cent of the market. The mild steel fasteners, mainly produced by the unorganized sector contribute to the remaining 30 per cent of the market. Most of fasteners are located in large centers of </w:t>
      </w:r>
      <w:r>
        <w:rPr>
          <w:rFonts w:ascii="Tahoma" w:hAnsi="Tahoma"/>
          <w:color w:val="333333"/>
          <w:sz w:val="22"/>
          <w:szCs w:val="22"/>
        </w:rPr>
        <w:t>Northern region, New Delhi and Gurgaon, Haryan</w:t>
      </w:r>
      <w:r w:rsidR="00A70A0F">
        <w:rPr>
          <w:rFonts w:ascii="Tahoma" w:hAnsi="Tahoma"/>
          <w:color w:val="333333"/>
          <w:sz w:val="22"/>
          <w:szCs w:val="22"/>
        </w:rPr>
        <w:t xml:space="preserve">a, Southern area consisting of </w:t>
      </w:r>
      <w:bookmarkStart w:id="2" w:name="_GoBack"/>
      <w:bookmarkEnd w:id="2"/>
      <w:r>
        <w:rPr>
          <w:rFonts w:ascii="Tahoma" w:hAnsi="Tahoma"/>
          <w:color w:val="333333"/>
          <w:sz w:val="22"/>
          <w:szCs w:val="22"/>
        </w:rPr>
        <w:t xml:space="preserve">Chennai, Tamil Nadu and Bangalore, Karnataka. Western cluster encompasses Mumbai, Pune, Nashik and Aurangabad, and Gujarat. </w:t>
      </w:r>
    </w:p>
    <w:p w:rsidR="00F868D1" w:rsidRDefault="00F868D1" w:rsidP="00305B6B">
      <w:pPr>
        <w:pStyle w:val="BodyText"/>
        <w:tabs>
          <w:tab w:val="left" w:pos="180"/>
        </w:tabs>
        <w:spacing w:after="0" w:line="360" w:lineRule="auto"/>
        <w:ind w:left="720"/>
        <w:jc w:val="both"/>
        <w:rPr>
          <w:rFonts w:ascii="Tahoma" w:hAnsi="Tahoma"/>
          <w:color w:val="373737"/>
          <w:sz w:val="22"/>
          <w:szCs w:val="22"/>
        </w:rPr>
      </w:pPr>
    </w:p>
    <w:p w:rsidR="00F868D1" w:rsidRDefault="00DD6324" w:rsidP="00305B6B">
      <w:pPr>
        <w:pStyle w:val="BodyText"/>
        <w:tabs>
          <w:tab w:val="left" w:pos="180"/>
        </w:tabs>
        <w:spacing w:after="0" w:line="360" w:lineRule="auto"/>
        <w:ind w:left="720"/>
        <w:jc w:val="both"/>
        <w:rPr>
          <w:rFonts w:ascii="Tahoma" w:hAnsi="Tahoma"/>
          <w:color w:val="373737"/>
          <w:sz w:val="22"/>
          <w:szCs w:val="22"/>
        </w:rPr>
      </w:pPr>
      <w:r>
        <w:rPr>
          <w:rFonts w:ascii="Tahoma" w:hAnsi="Tahoma"/>
          <w:color w:val="373737"/>
          <w:sz w:val="22"/>
          <w:szCs w:val="22"/>
        </w:rPr>
        <w:t xml:space="preserve">Today, fastener manufacturers are facing a lot of challenges. There are certain restrictions and specifications that need to be followed by the manufacturers, due to difficulties in the manufacturing process. The lack of standardization across user industries is also a challenge. The increase in price of steel, the raw material for manufacturing high-tensile fasteners, could, however, put margins under pressure. Nonetheless, the demand for fasteners is expected to increase in the coming years. The expected growth in the sales of automobiles around the world, especially in India will fuel the market's growth prospects of </w:t>
      </w:r>
      <w:proofErr w:type="gramStart"/>
      <w:r>
        <w:rPr>
          <w:rFonts w:ascii="Tahoma" w:hAnsi="Tahoma"/>
          <w:color w:val="373737"/>
          <w:sz w:val="22"/>
          <w:szCs w:val="22"/>
        </w:rPr>
        <w:t>fasteners .</w:t>
      </w:r>
      <w:proofErr w:type="gramEnd"/>
    </w:p>
    <w:p w:rsidR="00F868D1" w:rsidRDefault="00F868D1" w:rsidP="00305B6B">
      <w:pPr>
        <w:pStyle w:val="BodyText"/>
        <w:tabs>
          <w:tab w:val="left" w:pos="180"/>
        </w:tabs>
        <w:spacing w:after="0" w:line="360" w:lineRule="auto"/>
        <w:ind w:left="720"/>
        <w:jc w:val="both"/>
        <w:rPr>
          <w:rFonts w:ascii="Tahoma" w:hAnsi="Tahoma"/>
          <w:color w:val="373737"/>
          <w:sz w:val="22"/>
          <w:szCs w:val="22"/>
        </w:rPr>
      </w:pPr>
    </w:p>
    <w:p w:rsidR="00F868D1" w:rsidRDefault="00DD6324" w:rsidP="00305B6B">
      <w:pPr>
        <w:pStyle w:val="BodyText"/>
        <w:tabs>
          <w:tab w:val="left" w:pos="180"/>
        </w:tabs>
        <w:spacing w:after="0" w:line="360" w:lineRule="auto"/>
        <w:ind w:left="720"/>
        <w:jc w:val="both"/>
        <w:rPr>
          <w:rFonts w:ascii="Tahoma" w:hAnsi="Tahoma"/>
          <w:color w:val="373737"/>
          <w:sz w:val="22"/>
          <w:szCs w:val="22"/>
        </w:rPr>
      </w:pPr>
      <w:r>
        <w:rPr>
          <w:rFonts w:ascii="Tahoma" w:hAnsi="Tahoma"/>
          <w:color w:val="373737"/>
          <w:sz w:val="22"/>
          <w:szCs w:val="22"/>
        </w:rPr>
        <w:t>One of trend observed in the market is emergence of self-clinching fasteners. Self-clinching fasteners are a reliable solution that offers reusable and permanent load-bearing threads. These are ideal for applications that involve thin sheet metals that require good pull out and torque loads to provide safe fastening. They are often installed during the fabrication process.</w:t>
      </w:r>
    </w:p>
    <w:p w:rsidR="00F868D1" w:rsidRDefault="00F868D1" w:rsidP="00305B6B">
      <w:pPr>
        <w:pStyle w:val="BodyText"/>
        <w:tabs>
          <w:tab w:val="left" w:pos="180"/>
        </w:tabs>
        <w:spacing w:after="0" w:line="360" w:lineRule="auto"/>
        <w:ind w:left="720"/>
        <w:jc w:val="both"/>
        <w:rPr>
          <w:rFonts w:ascii="Tahoma" w:hAnsi="Tahoma"/>
          <w:color w:val="373737"/>
          <w:sz w:val="22"/>
          <w:szCs w:val="22"/>
        </w:rPr>
      </w:pPr>
    </w:p>
    <w:p w:rsidR="00F868D1" w:rsidRDefault="00DD6324" w:rsidP="00305B6B">
      <w:pPr>
        <w:pStyle w:val="DefaultText"/>
        <w:spacing w:line="360" w:lineRule="auto"/>
        <w:ind w:left="720"/>
        <w:jc w:val="both"/>
      </w:pPr>
      <w:r w:rsidRPr="00305B6B">
        <w:rPr>
          <w:rFonts w:ascii="Tahoma" w:hAnsi="Tahoma" w:cs="Tahoma"/>
          <w:b/>
          <w:bCs/>
        </w:rPr>
        <w:t>5.</w:t>
      </w:r>
      <w:r w:rsidRPr="00305B6B">
        <w:rPr>
          <w:rFonts w:ascii="Tahoma" w:hAnsi="Tahoma" w:cs="Tahoma"/>
          <w:b/>
          <w:bCs/>
        </w:rPr>
        <w:tab/>
        <w:t>MARKET POTENTIAL AND MARKETING ISSUES. IF ANY:</w:t>
      </w:r>
    </w:p>
    <w:p w:rsidR="00F868D1" w:rsidRDefault="00F868D1" w:rsidP="00305B6B">
      <w:pPr>
        <w:pStyle w:val="DefaultText"/>
        <w:spacing w:line="360" w:lineRule="auto"/>
        <w:ind w:left="720"/>
        <w:jc w:val="both"/>
        <w:rPr>
          <w:rFonts w:ascii="Tahoma" w:hAnsi="Tahoma" w:cs="Tahoma"/>
          <w:sz w:val="22"/>
          <w:szCs w:val="22"/>
        </w:rPr>
      </w:pPr>
    </w:p>
    <w:p w:rsidR="00F868D1" w:rsidRDefault="00DD6324" w:rsidP="00305B6B">
      <w:pPr>
        <w:pStyle w:val="BodyText"/>
        <w:tabs>
          <w:tab w:val="left" w:pos="180"/>
        </w:tabs>
        <w:spacing w:after="0" w:line="360" w:lineRule="auto"/>
        <w:ind w:left="720"/>
        <w:jc w:val="both"/>
      </w:pPr>
      <w:r>
        <w:rPr>
          <w:rFonts w:ascii="Tahoma" w:hAnsi="Tahoma"/>
          <w:color w:val="373737"/>
          <w:sz w:val="22"/>
          <w:szCs w:val="22"/>
        </w:rPr>
        <w:t xml:space="preserve">The analysts forecast global industrial fasteners market to grow at a CAGR of 4.05% during the period 2016-2020. While India has annual demand for organized sector alone is upwards of </w:t>
      </w:r>
      <w:proofErr w:type="spellStart"/>
      <w:r>
        <w:rPr>
          <w:rFonts w:ascii="Tahoma" w:hAnsi="Tahoma"/>
          <w:color w:val="373737"/>
          <w:sz w:val="22"/>
          <w:szCs w:val="22"/>
        </w:rPr>
        <w:t>Rs</w:t>
      </w:r>
      <w:proofErr w:type="spellEnd"/>
      <w:r>
        <w:rPr>
          <w:rFonts w:ascii="Tahoma" w:hAnsi="Tahoma"/>
          <w:color w:val="373737"/>
          <w:sz w:val="22"/>
          <w:szCs w:val="22"/>
        </w:rPr>
        <w:t xml:space="preserve"> 700 crore for high tensile fasteners that include SS fasteners. Much of the growth in demand for fasteners is attributed to the automobile industry, the largest end-user, which was as high as 17 %. The growth rate of the fastener industry is pegged at 10-15 per cent annually. </w:t>
      </w:r>
      <w:r>
        <w:rPr>
          <w:rFonts w:ascii="Tahoma" w:hAnsi="Tahoma"/>
          <w:color w:val="333333"/>
          <w:sz w:val="22"/>
          <w:szCs w:val="22"/>
        </w:rPr>
        <w:t xml:space="preserve">In 2016, the Government of India undertook major infrastructure projects, viz. “Delhi-Mumbai Industrial Corridor” and “Smart Cities,” Housing for All”, </w:t>
      </w:r>
      <w:proofErr w:type="spellStart"/>
      <w:r>
        <w:rPr>
          <w:rFonts w:ascii="Tahoma" w:hAnsi="Tahoma"/>
          <w:color w:val="333333"/>
          <w:sz w:val="22"/>
          <w:szCs w:val="22"/>
        </w:rPr>
        <w:t>etc</w:t>
      </w:r>
      <w:proofErr w:type="spellEnd"/>
      <w:r>
        <w:rPr>
          <w:rFonts w:ascii="Tahoma" w:hAnsi="Tahoma"/>
          <w:color w:val="333333"/>
          <w:sz w:val="22"/>
          <w:szCs w:val="22"/>
        </w:rPr>
        <w:t xml:space="preserve"> will give rise to the buoyant demand for fasteners.</w:t>
      </w:r>
    </w:p>
    <w:p w:rsidR="00F868D1" w:rsidRDefault="00F868D1" w:rsidP="00305B6B">
      <w:pPr>
        <w:tabs>
          <w:tab w:val="left" w:pos="180"/>
        </w:tabs>
        <w:spacing w:line="360" w:lineRule="auto"/>
        <w:ind w:left="720"/>
        <w:jc w:val="both"/>
        <w:rPr>
          <w:rFonts w:ascii="Tahoma" w:hAnsi="Tahoma"/>
          <w:color w:val="333333"/>
          <w:sz w:val="22"/>
        </w:rPr>
      </w:pPr>
    </w:p>
    <w:p w:rsidR="00F868D1" w:rsidRDefault="00DD6324" w:rsidP="00305B6B">
      <w:pPr>
        <w:pStyle w:val="DefaultText"/>
        <w:spacing w:line="360" w:lineRule="auto"/>
        <w:ind w:left="720"/>
        <w:jc w:val="both"/>
      </w:pPr>
      <w:r>
        <w:rPr>
          <w:rFonts w:ascii="Tahoma" w:hAnsi="Tahoma" w:cs="Tahoma"/>
          <w:sz w:val="22"/>
          <w:szCs w:val="22"/>
        </w:rPr>
        <w:lastRenderedPageBreak/>
        <w:t xml:space="preserve">The </w:t>
      </w:r>
      <w:proofErr w:type="gramStart"/>
      <w:r>
        <w:rPr>
          <w:rFonts w:ascii="Tahoma" w:hAnsi="Tahoma" w:cs="Tahoma"/>
          <w:sz w:val="22"/>
          <w:szCs w:val="22"/>
        </w:rPr>
        <w:t>stainless steel</w:t>
      </w:r>
      <w:proofErr w:type="gramEnd"/>
      <w:r>
        <w:rPr>
          <w:rFonts w:ascii="Tahoma" w:hAnsi="Tahoma" w:cs="Tahoma"/>
          <w:sz w:val="22"/>
          <w:szCs w:val="22"/>
        </w:rPr>
        <w:t xml:space="preserve"> use is growing for fasteners due to several advantages it offers viz, longer life due to non-corrosive properties and they are now used widely from house hold purposes to industries. Electronics, pharma and food and dairy processing are always depending on various SS fasteners. </w:t>
      </w:r>
    </w:p>
    <w:p w:rsidR="00F868D1" w:rsidRDefault="00F868D1" w:rsidP="00305B6B">
      <w:pPr>
        <w:pStyle w:val="DefaultText"/>
        <w:spacing w:line="360" w:lineRule="auto"/>
        <w:ind w:left="720"/>
        <w:jc w:val="both"/>
        <w:rPr>
          <w:rFonts w:ascii="Tahoma" w:hAnsi="Tahoma" w:cs="Tahoma"/>
          <w:sz w:val="22"/>
          <w:szCs w:val="22"/>
        </w:rPr>
      </w:pPr>
    </w:p>
    <w:p w:rsidR="00F868D1" w:rsidRDefault="00DD6324" w:rsidP="00305B6B">
      <w:pPr>
        <w:pStyle w:val="DefaultText"/>
        <w:spacing w:line="360" w:lineRule="auto"/>
        <w:ind w:left="720"/>
        <w:jc w:val="both"/>
        <w:rPr>
          <w:rFonts w:ascii="Tahoma" w:hAnsi="Tahoma" w:cs="Tahoma"/>
          <w:sz w:val="22"/>
          <w:szCs w:val="22"/>
        </w:rPr>
      </w:pPr>
      <w:r>
        <w:rPr>
          <w:rFonts w:ascii="Tahoma" w:hAnsi="Tahoma" w:cs="Tahoma"/>
          <w:sz w:val="22"/>
          <w:szCs w:val="22"/>
        </w:rPr>
        <w:t xml:space="preserve">In view of growing industries for processed food, pharma, dairy, beverages, fruit juices, and kitchen appliances, the market size of SS Fasteners is growing at a rapid pace in both domestic and export markets. It is also anticipated to foresee significant growth in light rapid growth of pharma and food etc. industries as also growth of automotive, aerospace, electronics in the country. They are also used in the manufacture of medical equipment, industrial controls, and furniture and consumer appliances. </w:t>
      </w:r>
    </w:p>
    <w:p w:rsidR="00F868D1" w:rsidRDefault="00F868D1" w:rsidP="00305B6B">
      <w:pPr>
        <w:pStyle w:val="DefaultText"/>
        <w:spacing w:line="360" w:lineRule="auto"/>
        <w:ind w:left="720"/>
        <w:jc w:val="both"/>
        <w:rPr>
          <w:rFonts w:ascii="Tahoma" w:hAnsi="Tahoma" w:cs="Tahoma"/>
          <w:sz w:val="22"/>
          <w:szCs w:val="22"/>
        </w:rPr>
      </w:pPr>
    </w:p>
    <w:p w:rsidR="00F868D1" w:rsidRDefault="00DD6324" w:rsidP="00305B6B">
      <w:pPr>
        <w:pStyle w:val="DefaultText"/>
        <w:spacing w:line="360" w:lineRule="auto"/>
        <w:ind w:left="720"/>
        <w:jc w:val="both"/>
        <w:rPr>
          <w:rFonts w:ascii="Tahoma" w:hAnsi="Tahoma" w:cs="Tahoma"/>
          <w:sz w:val="22"/>
          <w:szCs w:val="22"/>
        </w:rPr>
      </w:pPr>
      <w:r>
        <w:rPr>
          <w:rFonts w:ascii="Tahoma" w:hAnsi="Tahoma" w:cs="Tahoma"/>
          <w:sz w:val="22"/>
          <w:szCs w:val="22"/>
        </w:rPr>
        <w:t xml:space="preserve">Stainless steel Industrial fasteners like nuts bolts and screws are expected to witness significant demand over the upcoming years and these products can be taken up by an entrepreneur. New unit can specialize in several </w:t>
      </w:r>
      <w:proofErr w:type="gramStart"/>
      <w:r>
        <w:rPr>
          <w:rFonts w:ascii="Tahoma" w:hAnsi="Tahoma" w:cs="Tahoma"/>
          <w:sz w:val="22"/>
          <w:szCs w:val="22"/>
        </w:rPr>
        <w:t>fast moving</w:t>
      </w:r>
      <w:proofErr w:type="gramEnd"/>
      <w:r>
        <w:rPr>
          <w:rFonts w:ascii="Tahoma" w:hAnsi="Tahoma" w:cs="Tahoma"/>
          <w:sz w:val="22"/>
          <w:szCs w:val="22"/>
        </w:rPr>
        <w:t xml:space="preserve"> varieties and focus on good productivity. </w:t>
      </w:r>
    </w:p>
    <w:p w:rsidR="00F868D1" w:rsidRDefault="00F868D1" w:rsidP="00305B6B">
      <w:pPr>
        <w:pStyle w:val="DefaultText"/>
        <w:spacing w:line="360" w:lineRule="auto"/>
        <w:ind w:left="720"/>
        <w:jc w:val="both"/>
        <w:rPr>
          <w:rFonts w:ascii="Tahoma" w:hAnsi="Tahoma" w:cs="Tahoma"/>
          <w:sz w:val="22"/>
          <w:szCs w:val="22"/>
        </w:rPr>
      </w:pPr>
    </w:p>
    <w:p w:rsidR="00F868D1" w:rsidRPr="00305B6B" w:rsidRDefault="00DD6324" w:rsidP="00305B6B">
      <w:pPr>
        <w:pStyle w:val="DefaultText"/>
        <w:spacing w:line="360" w:lineRule="auto"/>
        <w:ind w:left="720"/>
        <w:jc w:val="both"/>
        <w:rPr>
          <w:sz w:val="28"/>
          <w:szCs w:val="26"/>
        </w:rPr>
      </w:pPr>
      <w:r w:rsidRPr="00305B6B">
        <w:rPr>
          <w:rFonts w:ascii="Tahoma" w:hAnsi="Tahoma" w:cs="Tahoma"/>
          <w:b/>
          <w:bCs/>
        </w:rPr>
        <w:t xml:space="preserve">6. </w:t>
      </w:r>
      <w:r w:rsidRPr="00305B6B">
        <w:rPr>
          <w:rFonts w:ascii="Tahoma" w:hAnsi="Tahoma" w:cs="Tahoma"/>
          <w:b/>
          <w:bCs/>
        </w:rPr>
        <w:tab/>
        <w:t>RAW MATERIAL REQUIREMENTS:</w:t>
      </w:r>
    </w:p>
    <w:p w:rsidR="00F868D1" w:rsidRDefault="00F868D1" w:rsidP="00305B6B">
      <w:pPr>
        <w:pStyle w:val="DefaultText"/>
        <w:spacing w:line="360" w:lineRule="auto"/>
        <w:ind w:left="720"/>
        <w:jc w:val="both"/>
        <w:rPr>
          <w:rFonts w:ascii="Tahoma" w:hAnsi="Tahoma" w:cs="Tahoma"/>
          <w:sz w:val="22"/>
          <w:szCs w:val="22"/>
        </w:rPr>
      </w:pPr>
    </w:p>
    <w:p w:rsidR="00F868D1" w:rsidRDefault="00DD6324" w:rsidP="00305B6B">
      <w:pPr>
        <w:pStyle w:val="DefaultText"/>
        <w:spacing w:line="360" w:lineRule="auto"/>
        <w:ind w:left="720"/>
        <w:jc w:val="both"/>
        <w:rPr>
          <w:rFonts w:ascii="Tahoma" w:hAnsi="Tahoma" w:cs="Tahoma"/>
          <w:sz w:val="22"/>
          <w:szCs w:val="22"/>
        </w:rPr>
      </w:pPr>
      <w:r>
        <w:rPr>
          <w:rFonts w:ascii="Tahoma" w:hAnsi="Tahoma" w:cs="Tahoma"/>
          <w:sz w:val="22"/>
          <w:szCs w:val="22"/>
        </w:rPr>
        <w:t xml:space="preserve">Stainless steel Wire rods of various diameters as per specifications are required. Different grades of stainless steel and alloy steels of shall be required. Other Consumables materials like lubricants, cooling oils, and heat treatment and surface treatment chemicals are also required. </w:t>
      </w:r>
    </w:p>
    <w:p w:rsidR="00F868D1" w:rsidRDefault="00F868D1" w:rsidP="00305B6B">
      <w:pPr>
        <w:pStyle w:val="DefaultText"/>
        <w:spacing w:line="360" w:lineRule="auto"/>
        <w:ind w:left="720"/>
        <w:jc w:val="both"/>
        <w:rPr>
          <w:rFonts w:ascii="Tahoma" w:hAnsi="Tahoma" w:cs="Tahoma"/>
          <w:sz w:val="22"/>
          <w:szCs w:val="22"/>
        </w:rPr>
      </w:pPr>
    </w:p>
    <w:p w:rsidR="00F868D1" w:rsidRDefault="00DD6324" w:rsidP="00305B6B">
      <w:pPr>
        <w:pStyle w:val="DefaultText"/>
        <w:spacing w:line="360" w:lineRule="auto"/>
        <w:ind w:left="720"/>
        <w:jc w:val="both"/>
      </w:pPr>
      <w:r w:rsidRPr="00305B6B">
        <w:rPr>
          <w:rFonts w:ascii="Tahoma" w:hAnsi="Tahoma" w:cs="Tahoma"/>
          <w:b/>
          <w:bCs/>
        </w:rPr>
        <w:t xml:space="preserve">7. </w:t>
      </w:r>
      <w:r w:rsidRPr="00305B6B">
        <w:rPr>
          <w:rFonts w:ascii="Tahoma" w:hAnsi="Tahoma" w:cs="Tahoma"/>
          <w:b/>
          <w:bCs/>
        </w:rPr>
        <w:tab/>
        <w:t>MANUFACTURING PROCESS:</w:t>
      </w:r>
    </w:p>
    <w:p w:rsidR="00F868D1" w:rsidRDefault="00F868D1" w:rsidP="00305B6B">
      <w:pPr>
        <w:pStyle w:val="DefaultText"/>
        <w:spacing w:line="360" w:lineRule="auto"/>
        <w:ind w:left="720"/>
        <w:jc w:val="both"/>
        <w:rPr>
          <w:rFonts w:ascii="Tahoma" w:hAnsi="Tahoma" w:cs="Tahoma"/>
          <w:sz w:val="22"/>
          <w:szCs w:val="22"/>
        </w:rPr>
      </w:pPr>
    </w:p>
    <w:p w:rsidR="00F868D1" w:rsidRDefault="00DD6324" w:rsidP="00305B6B">
      <w:pPr>
        <w:pStyle w:val="DefaultText"/>
        <w:spacing w:line="360" w:lineRule="auto"/>
        <w:ind w:left="720"/>
        <w:jc w:val="both"/>
        <w:rPr>
          <w:rFonts w:ascii="Tahoma" w:hAnsi="Tahoma" w:cs="Tahoma"/>
          <w:sz w:val="22"/>
          <w:szCs w:val="22"/>
        </w:rPr>
      </w:pPr>
      <w:r>
        <w:rPr>
          <w:rFonts w:ascii="Tahoma" w:hAnsi="Tahoma" w:cs="Tahoma"/>
          <w:sz w:val="22"/>
          <w:szCs w:val="22"/>
        </w:rPr>
        <w:t xml:space="preserve">The SS fastener manufacturing processes is </w:t>
      </w:r>
      <w:proofErr w:type="gramStart"/>
      <w:r>
        <w:rPr>
          <w:rFonts w:ascii="Tahoma" w:hAnsi="Tahoma" w:cs="Tahoma"/>
          <w:sz w:val="22"/>
          <w:szCs w:val="22"/>
        </w:rPr>
        <w:t>similar to</w:t>
      </w:r>
      <w:proofErr w:type="gramEnd"/>
      <w:r>
        <w:rPr>
          <w:rFonts w:ascii="Tahoma" w:hAnsi="Tahoma" w:cs="Tahoma"/>
          <w:sz w:val="22"/>
          <w:szCs w:val="22"/>
        </w:rPr>
        <w:t xml:space="preserve"> steel fastener manufacturing viz cold or hot forging and forming the head, shank and threads are rolled to get precision of dimension. Without cutting.</w:t>
      </w:r>
    </w:p>
    <w:p w:rsidR="00F868D1" w:rsidRDefault="00F868D1" w:rsidP="00305B6B">
      <w:pPr>
        <w:pStyle w:val="DefaultText"/>
        <w:spacing w:line="360" w:lineRule="auto"/>
        <w:ind w:left="720"/>
        <w:jc w:val="both"/>
        <w:rPr>
          <w:rFonts w:ascii="Tahoma" w:hAnsi="Tahoma" w:cs="Tahoma"/>
          <w:sz w:val="22"/>
          <w:szCs w:val="22"/>
        </w:rPr>
      </w:pPr>
    </w:p>
    <w:p w:rsidR="00F868D1" w:rsidRDefault="00DD6324" w:rsidP="00305B6B">
      <w:pPr>
        <w:pStyle w:val="DefaultText"/>
        <w:spacing w:line="360" w:lineRule="auto"/>
        <w:ind w:left="720"/>
        <w:jc w:val="both"/>
        <w:rPr>
          <w:rFonts w:ascii="Tahoma" w:hAnsi="Tahoma" w:cs="Tahoma"/>
          <w:sz w:val="22"/>
          <w:szCs w:val="22"/>
        </w:rPr>
      </w:pPr>
      <w:r>
        <w:rPr>
          <w:rFonts w:ascii="Tahoma" w:hAnsi="Tahoma" w:cs="Tahoma"/>
          <w:sz w:val="22"/>
          <w:szCs w:val="22"/>
        </w:rPr>
        <w:t xml:space="preserve">In modern fastening </w:t>
      </w:r>
      <w:proofErr w:type="gramStart"/>
      <w:r>
        <w:rPr>
          <w:rFonts w:ascii="Tahoma" w:hAnsi="Tahoma" w:cs="Tahoma"/>
          <w:sz w:val="22"/>
          <w:szCs w:val="22"/>
        </w:rPr>
        <w:t>technology</w:t>
      </w:r>
      <w:proofErr w:type="gramEnd"/>
      <w:r>
        <w:rPr>
          <w:rFonts w:ascii="Tahoma" w:hAnsi="Tahoma" w:cs="Tahoma"/>
          <w:sz w:val="22"/>
          <w:szCs w:val="22"/>
        </w:rPr>
        <w:t xml:space="preserve"> the majority of fasteners are made using the cold forming procedure. In this procedure, the fastener is formed, usually in multistage processes, by roll forging, cold extrusion and reducing, or a combination of these procedures. Threads are formed by roll forming. </w:t>
      </w:r>
    </w:p>
    <w:p w:rsidR="00F868D1" w:rsidRDefault="00F868D1" w:rsidP="00305B6B">
      <w:pPr>
        <w:pStyle w:val="DefaultText"/>
        <w:spacing w:line="360" w:lineRule="auto"/>
        <w:ind w:left="720"/>
        <w:jc w:val="both"/>
        <w:rPr>
          <w:rFonts w:ascii="Tahoma" w:hAnsi="Tahoma" w:cs="Tahoma"/>
          <w:sz w:val="22"/>
          <w:szCs w:val="22"/>
        </w:rPr>
      </w:pPr>
    </w:p>
    <w:p w:rsidR="00F868D1" w:rsidRDefault="00DD6324" w:rsidP="00305B6B">
      <w:pPr>
        <w:pStyle w:val="DefaultText"/>
        <w:spacing w:line="360" w:lineRule="auto"/>
        <w:ind w:left="720"/>
        <w:jc w:val="both"/>
        <w:rPr>
          <w:rFonts w:ascii="Tahoma" w:hAnsi="Tahoma" w:cs="Tahoma"/>
          <w:sz w:val="22"/>
          <w:szCs w:val="22"/>
        </w:rPr>
      </w:pPr>
      <w:r>
        <w:rPr>
          <w:rFonts w:ascii="Tahoma" w:hAnsi="Tahoma" w:cs="Tahoma"/>
          <w:sz w:val="22"/>
          <w:szCs w:val="22"/>
        </w:rPr>
        <w:t xml:space="preserve">The sequences of operation are: </w:t>
      </w:r>
    </w:p>
    <w:p w:rsidR="00F868D1" w:rsidRDefault="00DD6324" w:rsidP="00305B6B">
      <w:pPr>
        <w:pStyle w:val="DefaultText"/>
        <w:spacing w:line="360" w:lineRule="auto"/>
        <w:ind w:left="720"/>
        <w:jc w:val="both"/>
      </w:pPr>
      <w:r>
        <w:rPr>
          <w:rFonts w:ascii="Tahoma" w:hAnsi="Tahoma" w:cs="Tahoma"/>
          <w:sz w:val="22"/>
          <w:szCs w:val="22"/>
        </w:rPr>
        <w:t>1. Making of head on header machine.</w:t>
      </w:r>
    </w:p>
    <w:p w:rsidR="00F868D1" w:rsidRDefault="00DD6324" w:rsidP="00305B6B">
      <w:pPr>
        <w:pStyle w:val="DefaultText"/>
        <w:spacing w:line="360" w:lineRule="auto"/>
        <w:ind w:left="720"/>
        <w:jc w:val="both"/>
        <w:rPr>
          <w:rFonts w:ascii="Tahoma" w:hAnsi="Tahoma" w:cs="Tahoma"/>
          <w:sz w:val="22"/>
          <w:szCs w:val="22"/>
        </w:rPr>
      </w:pPr>
      <w:r>
        <w:rPr>
          <w:rFonts w:ascii="Tahoma" w:hAnsi="Tahoma" w:cs="Tahoma"/>
          <w:sz w:val="22"/>
          <w:szCs w:val="22"/>
        </w:rPr>
        <w:t>2. Milling of head for as per different specifications in a special milling machine.</w:t>
      </w:r>
    </w:p>
    <w:p w:rsidR="00F868D1" w:rsidRDefault="00DD6324" w:rsidP="00305B6B">
      <w:pPr>
        <w:pStyle w:val="DefaultText"/>
        <w:spacing w:line="360" w:lineRule="auto"/>
        <w:ind w:left="720"/>
        <w:jc w:val="both"/>
        <w:rPr>
          <w:rFonts w:ascii="Tahoma" w:hAnsi="Tahoma" w:cs="Tahoma"/>
          <w:sz w:val="22"/>
          <w:szCs w:val="22"/>
        </w:rPr>
      </w:pPr>
      <w:r>
        <w:rPr>
          <w:rFonts w:ascii="Tahoma" w:hAnsi="Tahoma" w:cs="Tahoma"/>
          <w:sz w:val="22"/>
          <w:szCs w:val="22"/>
        </w:rPr>
        <w:t>3. Rolling of thread on shank on automatic threading machine.</w:t>
      </w:r>
    </w:p>
    <w:p w:rsidR="00F868D1" w:rsidRDefault="00DD6324" w:rsidP="00305B6B">
      <w:pPr>
        <w:pStyle w:val="DefaultText"/>
        <w:spacing w:line="360" w:lineRule="auto"/>
        <w:ind w:left="720"/>
        <w:jc w:val="both"/>
        <w:rPr>
          <w:rFonts w:ascii="Tahoma" w:hAnsi="Tahoma" w:cs="Tahoma"/>
          <w:sz w:val="22"/>
          <w:szCs w:val="22"/>
        </w:rPr>
      </w:pPr>
      <w:r>
        <w:rPr>
          <w:rFonts w:ascii="Tahoma" w:hAnsi="Tahoma" w:cs="Tahoma"/>
          <w:sz w:val="22"/>
          <w:szCs w:val="22"/>
        </w:rPr>
        <w:t xml:space="preserve">4. Heat treatment, surface treatment, annealing &amp; tempering as per the need. </w:t>
      </w:r>
    </w:p>
    <w:p w:rsidR="00F868D1" w:rsidRDefault="00DD6324" w:rsidP="00305B6B">
      <w:pPr>
        <w:pStyle w:val="DefaultText"/>
        <w:spacing w:line="360" w:lineRule="auto"/>
        <w:ind w:left="720"/>
        <w:jc w:val="both"/>
        <w:rPr>
          <w:rFonts w:ascii="Tahoma" w:hAnsi="Tahoma" w:cs="Tahoma"/>
          <w:sz w:val="22"/>
          <w:szCs w:val="22"/>
        </w:rPr>
      </w:pPr>
      <w:r>
        <w:rPr>
          <w:rFonts w:ascii="Tahoma" w:hAnsi="Tahoma" w:cs="Tahoma"/>
          <w:sz w:val="22"/>
          <w:szCs w:val="22"/>
        </w:rPr>
        <w:t>5. Galvanizing or Electroplating</w:t>
      </w:r>
    </w:p>
    <w:p w:rsidR="00F868D1" w:rsidRDefault="00DD6324" w:rsidP="00305B6B">
      <w:pPr>
        <w:pStyle w:val="DefaultText"/>
        <w:spacing w:line="360" w:lineRule="auto"/>
        <w:ind w:left="720"/>
        <w:jc w:val="both"/>
        <w:rPr>
          <w:rFonts w:ascii="Tahoma" w:hAnsi="Tahoma" w:cs="Tahoma"/>
          <w:sz w:val="22"/>
          <w:szCs w:val="22"/>
        </w:rPr>
      </w:pPr>
      <w:r>
        <w:rPr>
          <w:rFonts w:ascii="Tahoma" w:hAnsi="Tahoma" w:cs="Tahoma"/>
          <w:sz w:val="22"/>
          <w:szCs w:val="22"/>
        </w:rPr>
        <w:t>6. Quality testing, Inspection and packing before dispatch.</w:t>
      </w:r>
    </w:p>
    <w:p w:rsidR="00F868D1" w:rsidRDefault="00F868D1" w:rsidP="00305B6B">
      <w:pPr>
        <w:pStyle w:val="DefaultText"/>
        <w:spacing w:line="360" w:lineRule="auto"/>
        <w:ind w:left="720"/>
        <w:jc w:val="both"/>
        <w:rPr>
          <w:rFonts w:ascii="Tahoma" w:hAnsi="Tahoma" w:cs="Tahoma"/>
          <w:sz w:val="22"/>
          <w:szCs w:val="22"/>
        </w:rPr>
      </w:pPr>
    </w:p>
    <w:p w:rsidR="00F868D1" w:rsidRDefault="00DD6324" w:rsidP="00305B6B">
      <w:pPr>
        <w:pStyle w:val="DefaultText"/>
        <w:spacing w:line="360" w:lineRule="auto"/>
        <w:ind w:left="720"/>
        <w:jc w:val="both"/>
        <w:rPr>
          <w:rFonts w:ascii="Tahoma" w:hAnsi="Tahoma" w:cs="Tahoma"/>
          <w:sz w:val="22"/>
          <w:szCs w:val="22"/>
        </w:rPr>
      </w:pPr>
      <w:r>
        <w:rPr>
          <w:rFonts w:ascii="Tahoma" w:hAnsi="Tahoma" w:cs="Tahoma"/>
          <w:sz w:val="22"/>
          <w:szCs w:val="22"/>
        </w:rPr>
        <w:t>The final products may undergo tumbling, polishing, pickling, phosphating, heat treatment and may be plated or coated with protective materials.</w:t>
      </w:r>
    </w:p>
    <w:p w:rsidR="00F868D1" w:rsidRDefault="00F868D1" w:rsidP="00305B6B">
      <w:pPr>
        <w:pStyle w:val="DefaultText"/>
        <w:spacing w:line="360" w:lineRule="auto"/>
        <w:ind w:left="720"/>
        <w:jc w:val="both"/>
        <w:rPr>
          <w:rFonts w:ascii="Tahoma" w:hAnsi="Tahoma" w:cs="Tahoma"/>
          <w:sz w:val="22"/>
          <w:szCs w:val="22"/>
        </w:rPr>
      </w:pPr>
    </w:p>
    <w:p w:rsidR="00F868D1" w:rsidRPr="00305B6B" w:rsidRDefault="00DD6324" w:rsidP="00305B6B">
      <w:pPr>
        <w:pStyle w:val="DefaultText"/>
        <w:spacing w:line="360" w:lineRule="auto"/>
        <w:ind w:left="720"/>
        <w:jc w:val="both"/>
        <w:rPr>
          <w:sz w:val="28"/>
          <w:szCs w:val="26"/>
        </w:rPr>
      </w:pPr>
      <w:r w:rsidRPr="00305B6B">
        <w:rPr>
          <w:rFonts w:ascii="Tahoma" w:hAnsi="Tahoma" w:cs="Tahoma"/>
          <w:b/>
          <w:bCs/>
        </w:rPr>
        <w:t xml:space="preserve">8. </w:t>
      </w:r>
      <w:r w:rsidRPr="00305B6B">
        <w:rPr>
          <w:rFonts w:ascii="Tahoma" w:hAnsi="Tahoma" w:cs="Tahoma"/>
          <w:b/>
          <w:bCs/>
        </w:rPr>
        <w:tab/>
        <w:t>MANPOWER REQUIREMENT:</w:t>
      </w:r>
    </w:p>
    <w:p w:rsidR="00F868D1" w:rsidRDefault="00F868D1" w:rsidP="00305B6B">
      <w:pPr>
        <w:pStyle w:val="DefaultText"/>
        <w:spacing w:line="360" w:lineRule="auto"/>
        <w:ind w:left="720"/>
        <w:jc w:val="both"/>
        <w:rPr>
          <w:rFonts w:ascii="Tahoma" w:hAnsi="Tahoma" w:cs="Tahoma"/>
          <w:sz w:val="16"/>
          <w:szCs w:val="16"/>
        </w:rPr>
      </w:pPr>
    </w:p>
    <w:p w:rsidR="00F868D1" w:rsidRDefault="00DD6324" w:rsidP="00305B6B">
      <w:pPr>
        <w:pStyle w:val="DefaultText"/>
        <w:spacing w:line="360" w:lineRule="auto"/>
        <w:ind w:left="720"/>
        <w:jc w:val="both"/>
        <w:rPr>
          <w:rFonts w:ascii="Tahoma" w:hAnsi="Tahoma" w:cs="Tahoma"/>
          <w:sz w:val="22"/>
          <w:szCs w:val="22"/>
        </w:rPr>
      </w:pPr>
      <w:r>
        <w:rPr>
          <w:rFonts w:ascii="Tahoma" w:hAnsi="Tahoma" w:cs="Tahoma"/>
          <w:sz w:val="22"/>
          <w:szCs w:val="22"/>
        </w:rPr>
        <w:t>The unit shall require highly skilled service persons. The unit can start from 15 employees initially and increase to 33 or more depending on business volume.</w:t>
      </w:r>
    </w:p>
    <w:p w:rsidR="00F868D1" w:rsidRDefault="00F868D1" w:rsidP="00305B6B">
      <w:pPr>
        <w:pStyle w:val="DefaultText"/>
        <w:spacing w:line="360" w:lineRule="auto"/>
        <w:ind w:left="720"/>
        <w:jc w:val="both"/>
        <w:rPr>
          <w:rFonts w:ascii="Tahoma" w:hAnsi="Tahoma" w:cs="Tahoma"/>
          <w:sz w:val="22"/>
          <w:szCs w:val="22"/>
        </w:rPr>
      </w:pPr>
    </w:p>
    <w:tbl>
      <w:tblPr>
        <w:tblW w:w="8636" w:type="dxa"/>
        <w:tblInd w:w="8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739"/>
        <w:gridCol w:w="2340"/>
        <w:gridCol w:w="1620"/>
        <w:gridCol w:w="810"/>
        <w:gridCol w:w="810"/>
        <w:gridCol w:w="811"/>
        <w:gridCol w:w="721"/>
        <w:gridCol w:w="785"/>
      </w:tblGrid>
      <w:tr w:rsidR="00F868D1">
        <w:trPr>
          <w:trHeight w:val="512"/>
        </w:trPr>
        <w:tc>
          <w:tcPr>
            <w:tcW w:w="738"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868D1" w:rsidRDefault="00DD6324" w:rsidP="00305B6B">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234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868D1" w:rsidRDefault="00DD6324" w:rsidP="00305B6B">
            <w:pPr>
              <w:pStyle w:val="DefaultText"/>
              <w:spacing w:line="360" w:lineRule="auto"/>
              <w:jc w:val="both"/>
              <w:rPr>
                <w:rFonts w:ascii="Tahoma" w:hAnsi="Tahoma" w:cs="Tahoma"/>
                <w:b/>
                <w:bCs/>
                <w:sz w:val="20"/>
                <w:szCs w:val="20"/>
              </w:rPr>
            </w:pPr>
            <w:r>
              <w:rPr>
                <w:rFonts w:ascii="Tahoma" w:hAnsi="Tahoma" w:cs="Tahoma"/>
                <w:b/>
                <w:bCs/>
                <w:sz w:val="20"/>
                <w:szCs w:val="20"/>
              </w:rPr>
              <w:t>Type of Employees</w:t>
            </w:r>
          </w:p>
        </w:tc>
        <w:tc>
          <w:tcPr>
            <w:tcW w:w="162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868D1" w:rsidRDefault="00DD6324" w:rsidP="00305B6B">
            <w:pPr>
              <w:pStyle w:val="DefaultText"/>
              <w:spacing w:line="360" w:lineRule="auto"/>
              <w:jc w:val="both"/>
              <w:rPr>
                <w:rFonts w:ascii="Tahoma" w:hAnsi="Tahoma" w:cs="Tahoma"/>
                <w:b/>
                <w:bCs/>
                <w:sz w:val="20"/>
                <w:szCs w:val="20"/>
              </w:rPr>
            </w:pPr>
            <w:r>
              <w:rPr>
                <w:rFonts w:ascii="Tahoma" w:hAnsi="Tahoma" w:cs="Tahoma"/>
                <w:b/>
                <w:bCs/>
                <w:sz w:val="20"/>
                <w:szCs w:val="20"/>
              </w:rPr>
              <w:t>Monthly Salary</w:t>
            </w:r>
          </w:p>
        </w:tc>
        <w:tc>
          <w:tcPr>
            <w:tcW w:w="3937" w:type="dxa"/>
            <w:gridSpan w:val="5"/>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868D1" w:rsidRDefault="00DD6324" w:rsidP="00305B6B">
            <w:pPr>
              <w:pStyle w:val="DefaultText"/>
              <w:spacing w:line="360" w:lineRule="auto"/>
              <w:jc w:val="both"/>
              <w:rPr>
                <w:rFonts w:ascii="Tahoma" w:hAnsi="Tahoma" w:cs="Tahoma"/>
                <w:b/>
                <w:bCs/>
                <w:sz w:val="20"/>
                <w:szCs w:val="20"/>
              </w:rPr>
            </w:pPr>
            <w:r>
              <w:rPr>
                <w:rFonts w:ascii="Tahoma" w:hAnsi="Tahoma" w:cs="Tahoma"/>
                <w:b/>
                <w:bCs/>
                <w:sz w:val="20"/>
                <w:szCs w:val="20"/>
              </w:rPr>
              <w:t xml:space="preserve"> No of Employees</w:t>
            </w:r>
          </w:p>
        </w:tc>
      </w:tr>
      <w:tr w:rsidR="00F868D1">
        <w:trPr>
          <w:trHeight w:val="344"/>
        </w:trPr>
        <w:tc>
          <w:tcPr>
            <w:tcW w:w="73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F868D1" w:rsidP="00305B6B">
            <w:pPr>
              <w:pStyle w:val="DefaultText"/>
              <w:spacing w:line="360" w:lineRule="auto"/>
              <w:jc w:val="both"/>
              <w:rPr>
                <w:rFonts w:ascii="Tahoma" w:hAnsi="Tahoma" w:cs="Tahoma"/>
                <w:sz w:val="20"/>
                <w:szCs w:val="20"/>
              </w:rPr>
            </w:pP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F868D1" w:rsidP="00305B6B">
            <w:pPr>
              <w:pStyle w:val="DefaultText"/>
              <w:spacing w:line="360" w:lineRule="auto"/>
              <w:ind w:left="720"/>
              <w:jc w:val="both"/>
              <w:rPr>
                <w:rFonts w:ascii="Tahoma" w:hAnsi="Tahoma" w:cs="Tahoma"/>
                <w:sz w:val="20"/>
                <w:szCs w:val="20"/>
              </w:rPr>
            </w:pP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F868D1" w:rsidP="00305B6B">
            <w:pPr>
              <w:pStyle w:val="DefaultText"/>
              <w:spacing w:line="360" w:lineRule="auto"/>
              <w:ind w:left="720"/>
              <w:jc w:val="both"/>
              <w:rPr>
                <w:rFonts w:ascii="Tahoma" w:hAnsi="Tahoma" w:cs="Tahoma"/>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both"/>
              <w:rPr>
                <w:rFonts w:ascii="Tahoma" w:hAnsi="Tahoma" w:cs="Tahoma"/>
                <w:b/>
                <w:bCs/>
                <w:sz w:val="20"/>
                <w:szCs w:val="20"/>
              </w:rPr>
            </w:pPr>
            <w:r>
              <w:rPr>
                <w:rFonts w:ascii="Tahoma" w:hAnsi="Tahoma" w:cs="Tahoma"/>
                <w:b/>
                <w:bCs/>
                <w:sz w:val="20"/>
                <w:szCs w:val="20"/>
              </w:rPr>
              <w:t>Year 1</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both"/>
              <w:rPr>
                <w:rFonts w:ascii="Tahoma" w:hAnsi="Tahoma" w:cs="Tahoma"/>
                <w:b/>
                <w:bCs/>
                <w:sz w:val="20"/>
                <w:szCs w:val="20"/>
              </w:rPr>
            </w:pPr>
            <w:r>
              <w:rPr>
                <w:rFonts w:ascii="Tahoma" w:hAnsi="Tahoma" w:cs="Tahoma"/>
                <w:b/>
                <w:bCs/>
                <w:sz w:val="20"/>
                <w:szCs w:val="20"/>
              </w:rPr>
              <w:t>Year 2</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both"/>
              <w:rPr>
                <w:rFonts w:ascii="Tahoma" w:hAnsi="Tahoma" w:cs="Tahoma"/>
                <w:b/>
                <w:bCs/>
                <w:sz w:val="20"/>
                <w:szCs w:val="20"/>
              </w:rPr>
            </w:pPr>
            <w:r>
              <w:rPr>
                <w:rFonts w:ascii="Tahoma" w:hAnsi="Tahoma" w:cs="Tahoma"/>
                <w:b/>
                <w:bCs/>
                <w:sz w:val="20"/>
                <w:szCs w:val="20"/>
              </w:rPr>
              <w:t>Year 3</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both"/>
              <w:rPr>
                <w:rFonts w:ascii="Tahoma" w:hAnsi="Tahoma" w:cs="Tahoma"/>
                <w:b/>
                <w:bCs/>
                <w:sz w:val="20"/>
                <w:szCs w:val="20"/>
              </w:rPr>
            </w:pPr>
            <w:r>
              <w:rPr>
                <w:rFonts w:ascii="Tahoma" w:hAnsi="Tahoma" w:cs="Tahoma"/>
                <w:b/>
                <w:bCs/>
                <w:sz w:val="20"/>
                <w:szCs w:val="20"/>
              </w:rPr>
              <w:t>Year 4</w:t>
            </w:r>
          </w:p>
        </w:tc>
        <w:tc>
          <w:tcPr>
            <w:tcW w:w="78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both"/>
              <w:rPr>
                <w:rFonts w:ascii="Tahoma" w:hAnsi="Tahoma" w:cs="Tahoma"/>
                <w:b/>
                <w:bCs/>
                <w:sz w:val="20"/>
                <w:szCs w:val="20"/>
              </w:rPr>
            </w:pPr>
            <w:r>
              <w:rPr>
                <w:rFonts w:ascii="Tahoma" w:hAnsi="Tahoma" w:cs="Tahoma"/>
                <w:b/>
                <w:bCs/>
                <w:sz w:val="20"/>
                <w:szCs w:val="20"/>
              </w:rPr>
              <w:t>Year 5</w:t>
            </w:r>
          </w:p>
        </w:tc>
      </w:tr>
      <w:tr w:rsidR="00F868D1">
        <w:trPr>
          <w:trHeight w:val="344"/>
        </w:trPr>
        <w:tc>
          <w:tcPr>
            <w:tcW w:w="73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1</w:t>
            </w: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both"/>
              <w:rPr>
                <w:rFonts w:ascii="Tahoma" w:hAnsi="Tahoma" w:cs="Tahoma"/>
                <w:sz w:val="20"/>
                <w:szCs w:val="20"/>
              </w:rPr>
            </w:pPr>
            <w:r>
              <w:rPr>
                <w:rFonts w:ascii="Tahoma" w:hAnsi="Tahoma" w:cs="Tahoma"/>
                <w:sz w:val="20"/>
                <w:szCs w:val="20"/>
              </w:rPr>
              <w:t>Skilled Operators</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16000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3</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6</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9</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9</w:t>
            </w:r>
          </w:p>
        </w:tc>
        <w:tc>
          <w:tcPr>
            <w:tcW w:w="78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12</w:t>
            </w:r>
          </w:p>
        </w:tc>
      </w:tr>
      <w:tr w:rsidR="00F868D1">
        <w:trPr>
          <w:trHeight w:val="344"/>
        </w:trPr>
        <w:tc>
          <w:tcPr>
            <w:tcW w:w="73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2</w:t>
            </w: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both"/>
              <w:rPr>
                <w:rFonts w:ascii="Tahoma" w:hAnsi="Tahoma" w:cs="Tahoma"/>
                <w:sz w:val="20"/>
                <w:szCs w:val="20"/>
              </w:rPr>
            </w:pPr>
            <w:r>
              <w:rPr>
                <w:rFonts w:ascii="Tahoma" w:hAnsi="Tahoma" w:cs="Tahoma"/>
                <w:sz w:val="20"/>
                <w:szCs w:val="20"/>
              </w:rPr>
              <w:t>Semi-Skilled/ Helpers</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7000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6</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8</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10</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12</w:t>
            </w:r>
          </w:p>
        </w:tc>
        <w:tc>
          <w:tcPr>
            <w:tcW w:w="78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12</w:t>
            </w:r>
          </w:p>
        </w:tc>
      </w:tr>
      <w:tr w:rsidR="00F868D1">
        <w:trPr>
          <w:trHeight w:val="344"/>
        </w:trPr>
        <w:tc>
          <w:tcPr>
            <w:tcW w:w="73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3</w:t>
            </w: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both"/>
              <w:rPr>
                <w:rFonts w:ascii="Tahoma" w:hAnsi="Tahoma" w:cs="Tahoma"/>
                <w:sz w:val="20"/>
                <w:szCs w:val="20"/>
              </w:rPr>
            </w:pPr>
            <w:r>
              <w:rPr>
                <w:rFonts w:ascii="Tahoma" w:hAnsi="Tahoma" w:cs="Tahoma"/>
                <w:sz w:val="20"/>
                <w:szCs w:val="20"/>
              </w:rPr>
              <w:t>Supervisor/ Manager</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25000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1</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1</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1</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1</w:t>
            </w:r>
          </w:p>
        </w:tc>
        <w:tc>
          <w:tcPr>
            <w:tcW w:w="78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1</w:t>
            </w:r>
          </w:p>
        </w:tc>
      </w:tr>
      <w:tr w:rsidR="00F868D1">
        <w:trPr>
          <w:trHeight w:val="314"/>
        </w:trPr>
        <w:tc>
          <w:tcPr>
            <w:tcW w:w="73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4</w:t>
            </w: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both"/>
              <w:rPr>
                <w:rFonts w:ascii="Tahoma" w:hAnsi="Tahoma" w:cs="Tahoma"/>
                <w:sz w:val="20"/>
                <w:szCs w:val="20"/>
              </w:rPr>
            </w:pPr>
            <w:r>
              <w:rPr>
                <w:rFonts w:ascii="Tahoma" w:hAnsi="Tahoma" w:cs="Tahoma"/>
                <w:sz w:val="20"/>
                <w:szCs w:val="20"/>
              </w:rPr>
              <w:t>Accounts/ Marketing</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16000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1</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2</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2</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2</w:t>
            </w:r>
          </w:p>
        </w:tc>
        <w:tc>
          <w:tcPr>
            <w:tcW w:w="78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2</w:t>
            </w:r>
          </w:p>
        </w:tc>
      </w:tr>
      <w:tr w:rsidR="00F868D1">
        <w:trPr>
          <w:trHeight w:val="344"/>
        </w:trPr>
        <w:tc>
          <w:tcPr>
            <w:tcW w:w="73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5</w:t>
            </w: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both"/>
              <w:rPr>
                <w:rFonts w:ascii="Tahoma" w:hAnsi="Tahoma" w:cs="Tahoma"/>
                <w:sz w:val="20"/>
                <w:szCs w:val="20"/>
              </w:rPr>
            </w:pPr>
            <w:r>
              <w:rPr>
                <w:rFonts w:ascii="Tahoma" w:hAnsi="Tahoma" w:cs="Tahoma"/>
                <w:sz w:val="20"/>
                <w:szCs w:val="20"/>
              </w:rPr>
              <w:t>Other Staff</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7000</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4</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4</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4</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6</w:t>
            </w:r>
          </w:p>
        </w:tc>
        <w:tc>
          <w:tcPr>
            <w:tcW w:w="78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6</w:t>
            </w:r>
          </w:p>
        </w:tc>
      </w:tr>
      <w:tr w:rsidR="00F868D1">
        <w:trPr>
          <w:trHeight w:val="344"/>
        </w:trPr>
        <w:tc>
          <w:tcPr>
            <w:tcW w:w="73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F868D1" w:rsidP="00305B6B">
            <w:pPr>
              <w:pStyle w:val="DefaultText"/>
              <w:spacing w:line="360" w:lineRule="auto"/>
              <w:ind w:left="720"/>
              <w:jc w:val="both"/>
              <w:rPr>
                <w:rFonts w:ascii="Tahoma" w:hAnsi="Tahoma" w:cs="Tahoma"/>
                <w:sz w:val="20"/>
                <w:szCs w:val="20"/>
              </w:rPr>
            </w:pP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both"/>
              <w:rPr>
                <w:rFonts w:ascii="Tahoma" w:hAnsi="Tahoma" w:cs="Tahoma"/>
                <w:sz w:val="20"/>
                <w:szCs w:val="20"/>
              </w:rPr>
            </w:pPr>
            <w:r>
              <w:rPr>
                <w:rFonts w:ascii="Tahoma" w:hAnsi="Tahoma" w:cs="Tahoma"/>
                <w:sz w:val="20"/>
                <w:szCs w:val="20"/>
              </w:rPr>
              <w:t>TOTAL</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F868D1" w:rsidP="00305B6B">
            <w:pPr>
              <w:pStyle w:val="DefaultText"/>
              <w:spacing w:line="360" w:lineRule="auto"/>
              <w:ind w:left="720"/>
              <w:jc w:val="center"/>
              <w:rPr>
                <w:rFonts w:ascii="Tahoma" w:hAnsi="Tahoma" w:cs="Tahoma"/>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15</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21</w:t>
            </w:r>
          </w:p>
        </w:tc>
        <w:tc>
          <w:tcPr>
            <w:tcW w:w="8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26</w:t>
            </w:r>
          </w:p>
        </w:tc>
        <w:tc>
          <w:tcPr>
            <w:tcW w:w="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30</w:t>
            </w:r>
          </w:p>
        </w:tc>
        <w:tc>
          <w:tcPr>
            <w:tcW w:w="78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33</w:t>
            </w:r>
          </w:p>
        </w:tc>
      </w:tr>
    </w:tbl>
    <w:p w:rsidR="00F868D1" w:rsidRDefault="00F868D1" w:rsidP="00305B6B">
      <w:pPr>
        <w:pStyle w:val="DefaultText"/>
        <w:spacing w:line="360" w:lineRule="auto"/>
        <w:jc w:val="both"/>
        <w:rPr>
          <w:rFonts w:ascii="Tahoma" w:hAnsi="Tahoma" w:cs="Tahoma"/>
          <w:sz w:val="22"/>
          <w:szCs w:val="22"/>
        </w:rPr>
      </w:pPr>
    </w:p>
    <w:p w:rsidR="00F868D1" w:rsidRDefault="00F868D1" w:rsidP="00305B6B">
      <w:pPr>
        <w:pStyle w:val="DefaultText"/>
        <w:spacing w:line="360" w:lineRule="auto"/>
        <w:ind w:left="720"/>
        <w:jc w:val="both"/>
        <w:rPr>
          <w:rFonts w:ascii="Tahoma" w:hAnsi="Tahoma" w:cs="Tahoma"/>
          <w:b/>
          <w:bCs/>
        </w:rPr>
      </w:pPr>
    </w:p>
    <w:p w:rsidR="00F868D1" w:rsidRPr="00305B6B" w:rsidRDefault="00DD6324" w:rsidP="00305B6B">
      <w:pPr>
        <w:pStyle w:val="DefaultText"/>
        <w:spacing w:line="360" w:lineRule="auto"/>
        <w:ind w:left="720"/>
        <w:jc w:val="both"/>
        <w:rPr>
          <w:sz w:val="28"/>
          <w:szCs w:val="26"/>
        </w:rPr>
      </w:pPr>
      <w:r w:rsidRPr="00305B6B">
        <w:rPr>
          <w:rFonts w:ascii="Tahoma" w:hAnsi="Tahoma" w:cs="Tahoma"/>
          <w:b/>
          <w:bCs/>
        </w:rPr>
        <w:t xml:space="preserve">9. </w:t>
      </w:r>
      <w:r w:rsidRPr="00305B6B">
        <w:rPr>
          <w:rFonts w:ascii="Tahoma" w:hAnsi="Tahoma" w:cs="Tahoma"/>
          <w:b/>
          <w:bCs/>
        </w:rPr>
        <w:tab/>
        <w:t>IMPLEMENTATION SCHEDULE:</w:t>
      </w:r>
    </w:p>
    <w:p w:rsidR="00F868D1" w:rsidRDefault="00F868D1" w:rsidP="00305B6B">
      <w:pPr>
        <w:pStyle w:val="DefaultText"/>
        <w:spacing w:line="360" w:lineRule="auto"/>
        <w:ind w:left="720"/>
        <w:jc w:val="both"/>
        <w:rPr>
          <w:rFonts w:ascii="Tahoma" w:hAnsi="Tahoma" w:cs="Tahoma"/>
          <w:sz w:val="14"/>
          <w:szCs w:val="14"/>
        </w:rPr>
      </w:pPr>
    </w:p>
    <w:p w:rsidR="00F868D1" w:rsidRDefault="00DD6324" w:rsidP="00305B6B">
      <w:pPr>
        <w:pStyle w:val="DefaultText"/>
        <w:spacing w:line="360" w:lineRule="auto"/>
        <w:ind w:left="720"/>
        <w:jc w:val="both"/>
      </w:pPr>
      <w:r>
        <w:rPr>
          <w:rFonts w:ascii="Tahoma" w:hAnsi="Tahoma" w:cs="Tahoma"/>
          <w:sz w:val="22"/>
          <w:szCs w:val="22"/>
        </w:rPr>
        <w:t>The unit can be implemented within 7 months from the serious initiation of project work.</w:t>
      </w:r>
    </w:p>
    <w:p w:rsidR="00F868D1" w:rsidRDefault="00F868D1" w:rsidP="00305B6B">
      <w:pPr>
        <w:pStyle w:val="DefaultText"/>
        <w:spacing w:line="360" w:lineRule="auto"/>
        <w:ind w:left="720"/>
        <w:jc w:val="both"/>
        <w:rPr>
          <w:rFonts w:ascii="Tahoma" w:hAnsi="Tahoma" w:cs="Tahoma"/>
          <w:sz w:val="22"/>
          <w:szCs w:val="22"/>
        </w:rPr>
      </w:pPr>
    </w:p>
    <w:tbl>
      <w:tblPr>
        <w:tblW w:w="9308" w:type="dxa"/>
        <w:tblInd w:w="8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847"/>
        <w:gridCol w:w="5542"/>
        <w:gridCol w:w="2919"/>
      </w:tblGrid>
      <w:tr w:rsidR="00F868D1">
        <w:trPr>
          <w:trHeight w:val="540"/>
        </w:trPr>
        <w:tc>
          <w:tcPr>
            <w:tcW w:w="847"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868D1" w:rsidRDefault="00DD6324" w:rsidP="00305B6B">
            <w:pPr>
              <w:pStyle w:val="DefaultText"/>
              <w:spacing w:line="360" w:lineRule="auto"/>
              <w:jc w:val="center"/>
              <w:rPr>
                <w:sz w:val="21"/>
                <w:szCs w:val="21"/>
              </w:rPr>
            </w:pPr>
            <w:r>
              <w:rPr>
                <w:rFonts w:ascii="Tahoma" w:hAnsi="Tahoma" w:cs="Tahoma"/>
                <w:b/>
                <w:bCs/>
                <w:sz w:val="21"/>
                <w:szCs w:val="21"/>
              </w:rPr>
              <w:t>Sr. No</w:t>
            </w:r>
          </w:p>
        </w:tc>
        <w:tc>
          <w:tcPr>
            <w:tcW w:w="5542"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868D1" w:rsidRDefault="00DD6324" w:rsidP="00305B6B">
            <w:pPr>
              <w:pStyle w:val="DefaultText"/>
              <w:spacing w:line="360" w:lineRule="auto"/>
              <w:jc w:val="center"/>
              <w:rPr>
                <w:sz w:val="21"/>
                <w:szCs w:val="21"/>
              </w:rPr>
            </w:pPr>
            <w:r>
              <w:rPr>
                <w:rFonts w:ascii="Tahoma" w:hAnsi="Tahoma" w:cs="Tahoma"/>
                <w:b/>
                <w:bCs/>
                <w:sz w:val="21"/>
                <w:szCs w:val="21"/>
              </w:rPr>
              <w:t>Activities</w:t>
            </w:r>
          </w:p>
        </w:tc>
        <w:tc>
          <w:tcPr>
            <w:tcW w:w="2919"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868D1" w:rsidRDefault="00DD6324" w:rsidP="00305B6B">
            <w:pPr>
              <w:pStyle w:val="DefaultText"/>
              <w:spacing w:line="360" w:lineRule="auto"/>
              <w:jc w:val="center"/>
              <w:rPr>
                <w:sz w:val="21"/>
                <w:szCs w:val="21"/>
              </w:rPr>
            </w:pPr>
            <w:r>
              <w:rPr>
                <w:rFonts w:ascii="Tahoma" w:hAnsi="Tahoma" w:cs="Tahoma"/>
                <w:b/>
                <w:bCs/>
                <w:sz w:val="21"/>
                <w:szCs w:val="21"/>
              </w:rPr>
              <w:t>Time Required in Months</w:t>
            </w:r>
          </w:p>
        </w:tc>
      </w:tr>
      <w:tr w:rsidR="00F868D1">
        <w:trPr>
          <w:trHeight w:val="450"/>
        </w:trPr>
        <w:tc>
          <w:tcPr>
            <w:tcW w:w="84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1</w:t>
            </w:r>
          </w:p>
        </w:tc>
        <w:tc>
          <w:tcPr>
            <w:tcW w:w="554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both"/>
              <w:rPr>
                <w:rFonts w:ascii="Tahoma" w:hAnsi="Tahoma" w:cs="Tahoma"/>
                <w:sz w:val="20"/>
                <w:szCs w:val="20"/>
              </w:rPr>
            </w:pPr>
            <w:r>
              <w:rPr>
                <w:rFonts w:ascii="Tahoma" w:hAnsi="Tahoma" w:cs="Tahoma"/>
                <w:sz w:val="20"/>
                <w:szCs w:val="20"/>
              </w:rPr>
              <w:t>Acquisition of Premises</w:t>
            </w:r>
          </w:p>
        </w:tc>
        <w:tc>
          <w:tcPr>
            <w:tcW w:w="291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2</w:t>
            </w:r>
          </w:p>
        </w:tc>
      </w:tr>
      <w:tr w:rsidR="00F868D1">
        <w:trPr>
          <w:trHeight w:val="452"/>
        </w:trPr>
        <w:tc>
          <w:tcPr>
            <w:tcW w:w="84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lastRenderedPageBreak/>
              <w:t>2</w:t>
            </w:r>
          </w:p>
        </w:tc>
        <w:tc>
          <w:tcPr>
            <w:tcW w:w="554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both"/>
              <w:rPr>
                <w:rFonts w:ascii="Tahoma" w:hAnsi="Tahoma" w:cs="Tahoma"/>
                <w:sz w:val="20"/>
                <w:szCs w:val="20"/>
              </w:rPr>
            </w:pPr>
            <w:r>
              <w:rPr>
                <w:rFonts w:ascii="Tahoma" w:hAnsi="Tahoma" w:cs="Tahoma"/>
                <w:sz w:val="20"/>
                <w:szCs w:val="20"/>
              </w:rPr>
              <w:t>Construction (if Applicable)</w:t>
            </w:r>
          </w:p>
        </w:tc>
        <w:tc>
          <w:tcPr>
            <w:tcW w:w="291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2</w:t>
            </w:r>
          </w:p>
        </w:tc>
      </w:tr>
      <w:tr w:rsidR="00F868D1">
        <w:trPr>
          <w:trHeight w:val="450"/>
        </w:trPr>
        <w:tc>
          <w:tcPr>
            <w:tcW w:w="84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3</w:t>
            </w:r>
          </w:p>
        </w:tc>
        <w:tc>
          <w:tcPr>
            <w:tcW w:w="554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both"/>
              <w:rPr>
                <w:rFonts w:ascii="Tahoma" w:hAnsi="Tahoma" w:cs="Tahoma"/>
                <w:sz w:val="20"/>
                <w:szCs w:val="20"/>
              </w:rPr>
            </w:pPr>
            <w:r>
              <w:rPr>
                <w:rFonts w:ascii="Tahoma" w:hAnsi="Tahoma" w:cs="Tahoma"/>
                <w:sz w:val="20"/>
                <w:szCs w:val="20"/>
              </w:rPr>
              <w:t>Procurement and Installation of Plant and Machinery</w:t>
            </w:r>
          </w:p>
        </w:tc>
        <w:tc>
          <w:tcPr>
            <w:tcW w:w="291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pPr>
            <w:r>
              <w:rPr>
                <w:rFonts w:ascii="Tahoma" w:hAnsi="Tahoma" w:cs="Tahoma"/>
                <w:sz w:val="20"/>
                <w:szCs w:val="20"/>
              </w:rPr>
              <w:t>4</w:t>
            </w:r>
          </w:p>
        </w:tc>
      </w:tr>
      <w:tr w:rsidR="00F868D1">
        <w:trPr>
          <w:trHeight w:val="424"/>
        </w:trPr>
        <w:tc>
          <w:tcPr>
            <w:tcW w:w="84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4</w:t>
            </w:r>
          </w:p>
        </w:tc>
        <w:tc>
          <w:tcPr>
            <w:tcW w:w="554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both"/>
              <w:rPr>
                <w:rFonts w:ascii="Tahoma" w:hAnsi="Tahoma" w:cs="Tahoma"/>
                <w:sz w:val="20"/>
                <w:szCs w:val="20"/>
              </w:rPr>
            </w:pPr>
            <w:r>
              <w:rPr>
                <w:rFonts w:ascii="Tahoma" w:hAnsi="Tahoma" w:cs="Tahoma"/>
                <w:sz w:val="20"/>
                <w:szCs w:val="20"/>
              </w:rPr>
              <w:t>Arrangement of Finance</w:t>
            </w:r>
          </w:p>
        </w:tc>
        <w:tc>
          <w:tcPr>
            <w:tcW w:w="291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pPr>
            <w:r>
              <w:rPr>
                <w:rFonts w:ascii="Tahoma" w:hAnsi="Tahoma" w:cs="Tahoma"/>
                <w:sz w:val="20"/>
                <w:szCs w:val="20"/>
              </w:rPr>
              <w:t>3</w:t>
            </w:r>
          </w:p>
        </w:tc>
      </w:tr>
      <w:tr w:rsidR="00F868D1">
        <w:trPr>
          <w:trHeight w:val="424"/>
        </w:trPr>
        <w:tc>
          <w:tcPr>
            <w:tcW w:w="84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5</w:t>
            </w:r>
          </w:p>
        </w:tc>
        <w:tc>
          <w:tcPr>
            <w:tcW w:w="554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both"/>
              <w:rPr>
                <w:rFonts w:ascii="Tahoma" w:hAnsi="Tahoma" w:cs="Tahoma"/>
                <w:sz w:val="20"/>
                <w:szCs w:val="20"/>
              </w:rPr>
            </w:pPr>
            <w:r>
              <w:rPr>
                <w:rFonts w:ascii="Tahoma" w:hAnsi="Tahoma" w:cs="Tahoma"/>
                <w:sz w:val="20"/>
                <w:szCs w:val="20"/>
              </w:rPr>
              <w:t>Manpower Recruitment and start up</w:t>
            </w:r>
          </w:p>
        </w:tc>
        <w:tc>
          <w:tcPr>
            <w:tcW w:w="291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2</w:t>
            </w:r>
          </w:p>
        </w:tc>
      </w:tr>
      <w:tr w:rsidR="00F868D1">
        <w:trPr>
          <w:trHeight w:val="424"/>
        </w:trPr>
        <w:tc>
          <w:tcPr>
            <w:tcW w:w="84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F868D1" w:rsidP="00305B6B">
            <w:pPr>
              <w:pStyle w:val="DefaultText"/>
              <w:spacing w:line="360" w:lineRule="auto"/>
              <w:jc w:val="both"/>
              <w:rPr>
                <w:rFonts w:ascii="Tahoma" w:hAnsi="Tahoma" w:cs="Tahoma"/>
                <w:sz w:val="20"/>
                <w:szCs w:val="20"/>
              </w:rPr>
            </w:pPr>
          </w:p>
        </w:tc>
        <w:tc>
          <w:tcPr>
            <w:tcW w:w="554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both"/>
              <w:rPr>
                <w:rFonts w:ascii="Tahoma" w:hAnsi="Tahoma" w:cs="Tahoma"/>
                <w:sz w:val="20"/>
                <w:szCs w:val="20"/>
              </w:rPr>
            </w:pPr>
            <w:r>
              <w:rPr>
                <w:rFonts w:ascii="Tahoma" w:hAnsi="Tahoma" w:cs="Tahoma"/>
                <w:sz w:val="20"/>
                <w:szCs w:val="20"/>
              </w:rPr>
              <w:t xml:space="preserve">Total Time </w:t>
            </w:r>
            <w:proofErr w:type="gramStart"/>
            <w:r>
              <w:rPr>
                <w:rFonts w:ascii="Tahoma" w:hAnsi="Tahoma" w:cs="Tahoma"/>
                <w:sz w:val="20"/>
                <w:szCs w:val="20"/>
              </w:rPr>
              <w:t>Required  (</w:t>
            </w:r>
            <w:proofErr w:type="gramEnd"/>
            <w:r>
              <w:rPr>
                <w:rFonts w:ascii="Tahoma" w:hAnsi="Tahoma" w:cs="Tahoma"/>
                <w:sz w:val="20"/>
                <w:szCs w:val="20"/>
              </w:rPr>
              <w:t>Some Activities run concurrently)</w:t>
            </w:r>
          </w:p>
        </w:tc>
        <w:tc>
          <w:tcPr>
            <w:tcW w:w="291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pPr>
            <w:r>
              <w:rPr>
                <w:rFonts w:ascii="Tahoma" w:hAnsi="Tahoma" w:cs="Tahoma"/>
                <w:sz w:val="20"/>
                <w:szCs w:val="20"/>
              </w:rPr>
              <w:t>7</w:t>
            </w:r>
          </w:p>
        </w:tc>
      </w:tr>
    </w:tbl>
    <w:p w:rsidR="00F868D1" w:rsidRPr="00305B6B" w:rsidRDefault="00F868D1" w:rsidP="00305B6B">
      <w:pPr>
        <w:pStyle w:val="DefaultText"/>
        <w:spacing w:line="360" w:lineRule="auto"/>
        <w:ind w:left="720"/>
        <w:jc w:val="both"/>
        <w:rPr>
          <w:rFonts w:ascii="Tahoma" w:hAnsi="Tahoma" w:cs="Tahoma"/>
          <w:b/>
          <w:bCs/>
          <w:sz w:val="18"/>
          <w:szCs w:val="18"/>
        </w:rPr>
      </w:pPr>
    </w:p>
    <w:p w:rsidR="00F868D1" w:rsidRPr="00305B6B" w:rsidRDefault="00DD6324" w:rsidP="00305B6B">
      <w:pPr>
        <w:pStyle w:val="DefaultText"/>
        <w:spacing w:line="360" w:lineRule="auto"/>
        <w:ind w:left="720"/>
        <w:jc w:val="both"/>
        <w:rPr>
          <w:sz w:val="28"/>
          <w:szCs w:val="26"/>
        </w:rPr>
      </w:pPr>
      <w:r w:rsidRPr="00305B6B">
        <w:rPr>
          <w:rFonts w:ascii="Tahoma" w:hAnsi="Tahoma" w:cs="Tahoma"/>
          <w:b/>
          <w:bCs/>
        </w:rPr>
        <w:t>10.</w:t>
      </w:r>
      <w:r w:rsidRPr="00305B6B">
        <w:rPr>
          <w:rFonts w:ascii="Tahoma" w:hAnsi="Tahoma" w:cs="Tahoma"/>
          <w:b/>
          <w:bCs/>
        </w:rPr>
        <w:tab/>
        <w:t>COST OF PROJECT:</w:t>
      </w:r>
    </w:p>
    <w:p w:rsidR="00F868D1" w:rsidRPr="00305B6B" w:rsidRDefault="00F868D1" w:rsidP="00305B6B">
      <w:pPr>
        <w:pStyle w:val="DefaultText"/>
        <w:spacing w:line="360" w:lineRule="auto"/>
        <w:ind w:left="720"/>
        <w:jc w:val="both"/>
        <w:rPr>
          <w:rFonts w:ascii="Tahoma" w:hAnsi="Tahoma" w:cs="Tahoma"/>
          <w:sz w:val="14"/>
          <w:szCs w:val="14"/>
        </w:rPr>
      </w:pPr>
    </w:p>
    <w:p w:rsidR="00F868D1" w:rsidRDefault="00DD6324" w:rsidP="00305B6B">
      <w:pPr>
        <w:pStyle w:val="DefaultText"/>
        <w:spacing w:line="360" w:lineRule="auto"/>
        <w:ind w:left="720"/>
        <w:jc w:val="both"/>
        <w:rPr>
          <w:rFonts w:ascii="Tahoma" w:hAnsi="Tahoma" w:cs="Tahoma"/>
          <w:sz w:val="22"/>
          <w:szCs w:val="22"/>
        </w:rPr>
      </w:pPr>
      <w:r>
        <w:rPr>
          <w:rFonts w:ascii="Tahoma" w:hAnsi="Tahoma" w:cs="Tahoma"/>
          <w:sz w:val="22"/>
          <w:szCs w:val="22"/>
        </w:rPr>
        <w:t xml:space="preserve">The unit will require total project cost of </w:t>
      </w:r>
      <w:proofErr w:type="spellStart"/>
      <w:r>
        <w:rPr>
          <w:rFonts w:ascii="Tahoma" w:hAnsi="Tahoma" w:cs="Tahoma"/>
          <w:sz w:val="22"/>
          <w:szCs w:val="22"/>
        </w:rPr>
        <w:t>Rs</w:t>
      </w:r>
      <w:proofErr w:type="spellEnd"/>
      <w:r>
        <w:rPr>
          <w:rFonts w:ascii="Tahoma" w:hAnsi="Tahoma" w:cs="Tahoma"/>
          <w:sz w:val="22"/>
          <w:szCs w:val="22"/>
        </w:rPr>
        <w:t xml:space="preserve"> 158.00 lakhs as shown below:</w:t>
      </w:r>
    </w:p>
    <w:p w:rsidR="00F868D1" w:rsidRPr="00305B6B" w:rsidRDefault="00F868D1" w:rsidP="00305B6B">
      <w:pPr>
        <w:pStyle w:val="DefaultText"/>
        <w:spacing w:line="360" w:lineRule="auto"/>
        <w:ind w:left="720"/>
        <w:jc w:val="both"/>
        <w:rPr>
          <w:rFonts w:ascii="Tahoma" w:hAnsi="Tahoma" w:cs="Tahoma"/>
          <w:sz w:val="14"/>
          <w:szCs w:val="14"/>
        </w:rPr>
      </w:pPr>
    </w:p>
    <w:tbl>
      <w:tblPr>
        <w:tblW w:w="7171" w:type="dxa"/>
        <w:tblInd w:w="103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794"/>
        <w:gridCol w:w="5224"/>
        <w:gridCol w:w="1153"/>
      </w:tblGrid>
      <w:tr w:rsidR="00F868D1">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868D1" w:rsidRDefault="00DD6324" w:rsidP="00305B6B">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5224"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868D1" w:rsidRDefault="00DD6324" w:rsidP="00305B6B">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1153"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868D1" w:rsidRDefault="00DD6324" w:rsidP="00305B6B">
            <w:pPr>
              <w:pStyle w:val="DefaultText"/>
              <w:spacing w:line="360" w:lineRule="auto"/>
              <w:jc w:val="both"/>
              <w:rPr>
                <w:rFonts w:ascii="Tahoma" w:hAnsi="Tahoma" w:cs="Tahoma"/>
                <w:b/>
                <w:bCs/>
                <w:sz w:val="20"/>
                <w:szCs w:val="20"/>
              </w:rPr>
            </w:pPr>
            <w:r>
              <w:rPr>
                <w:rFonts w:ascii="Tahoma" w:hAnsi="Tahoma" w:cs="Tahoma"/>
                <w:b/>
                <w:bCs/>
                <w:sz w:val="20"/>
                <w:szCs w:val="20"/>
              </w:rPr>
              <w:t>In Lakhs</w:t>
            </w:r>
          </w:p>
        </w:tc>
      </w:tr>
      <w:tr w:rsidR="00F868D1">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1</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both"/>
              <w:rPr>
                <w:rFonts w:ascii="Tahoma" w:hAnsi="Tahoma" w:cs="Tahoma"/>
                <w:sz w:val="20"/>
                <w:szCs w:val="20"/>
              </w:rPr>
            </w:pPr>
            <w:r>
              <w:rPr>
                <w:rFonts w:ascii="Tahoma" w:hAnsi="Tahoma" w:cs="Tahoma"/>
                <w:sz w:val="20"/>
                <w:szCs w:val="20"/>
              </w:rPr>
              <w:t>Land</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15.00</w:t>
            </w:r>
          </w:p>
        </w:tc>
      </w:tr>
      <w:tr w:rsidR="00F868D1">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2</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both"/>
              <w:rPr>
                <w:rFonts w:ascii="Tahoma" w:hAnsi="Tahoma" w:cs="Tahoma"/>
                <w:sz w:val="20"/>
                <w:szCs w:val="20"/>
              </w:rPr>
            </w:pPr>
            <w:r>
              <w:rPr>
                <w:rFonts w:ascii="Tahoma" w:hAnsi="Tahoma" w:cs="Tahoma"/>
                <w:sz w:val="20"/>
                <w:szCs w:val="20"/>
              </w:rPr>
              <w:t>Building</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25.00</w:t>
            </w:r>
          </w:p>
        </w:tc>
      </w:tr>
      <w:tr w:rsidR="00F868D1">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3</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both"/>
              <w:rPr>
                <w:rFonts w:ascii="Tahoma" w:hAnsi="Tahoma" w:cs="Tahoma"/>
                <w:sz w:val="20"/>
                <w:szCs w:val="20"/>
              </w:rPr>
            </w:pPr>
            <w:r>
              <w:rPr>
                <w:rFonts w:ascii="Tahoma" w:hAnsi="Tahoma" w:cs="Tahoma"/>
                <w:sz w:val="20"/>
                <w:szCs w:val="20"/>
              </w:rPr>
              <w:t>Plant and Machinery</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65.50</w:t>
            </w:r>
          </w:p>
        </w:tc>
      </w:tr>
      <w:tr w:rsidR="00F868D1">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4</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both"/>
              <w:rPr>
                <w:rFonts w:ascii="Tahoma" w:hAnsi="Tahoma" w:cs="Tahoma"/>
                <w:sz w:val="20"/>
                <w:szCs w:val="20"/>
              </w:rPr>
            </w:pPr>
            <w:r>
              <w:rPr>
                <w:rFonts w:ascii="Tahoma" w:hAnsi="Tahoma" w:cs="Tahoma"/>
                <w:sz w:val="20"/>
                <w:szCs w:val="20"/>
              </w:rPr>
              <w:t>Fixtures and Electrical Installation</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4.00</w:t>
            </w:r>
          </w:p>
        </w:tc>
      </w:tr>
      <w:tr w:rsidR="00F868D1">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5</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both"/>
              <w:rPr>
                <w:rFonts w:ascii="Tahoma" w:hAnsi="Tahoma" w:cs="Tahoma"/>
                <w:sz w:val="20"/>
                <w:szCs w:val="20"/>
              </w:rPr>
            </w:pPr>
            <w:r>
              <w:rPr>
                <w:rFonts w:ascii="Tahoma" w:hAnsi="Tahoma" w:cs="Tahoma"/>
                <w:sz w:val="20"/>
                <w:szCs w:val="20"/>
              </w:rPr>
              <w:t>Other Assets/ Preliminary and Preoperative Expenses</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3.00</w:t>
            </w:r>
          </w:p>
        </w:tc>
      </w:tr>
      <w:tr w:rsidR="00F868D1">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6</w:t>
            </w: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both"/>
              <w:rPr>
                <w:rFonts w:ascii="Tahoma" w:hAnsi="Tahoma" w:cs="Tahoma"/>
                <w:sz w:val="20"/>
                <w:szCs w:val="20"/>
              </w:rPr>
            </w:pPr>
            <w:r>
              <w:rPr>
                <w:rFonts w:ascii="Tahoma" w:hAnsi="Tahoma" w:cs="Tahoma"/>
                <w:sz w:val="20"/>
                <w:szCs w:val="20"/>
              </w:rPr>
              <w:t>Margin for working Capital</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45.50</w:t>
            </w:r>
          </w:p>
        </w:tc>
      </w:tr>
      <w:tr w:rsidR="00F868D1">
        <w:trPr>
          <w:trHeight w:val="359"/>
        </w:trPr>
        <w:tc>
          <w:tcPr>
            <w:tcW w:w="79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F868D1" w:rsidP="00305B6B">
            <w:pPr>
              <w:pStyle w:val="DefaultText"/>
              <w:spacing w:line="360" w:lineRule="auto"/>
              <w:ind w:left="720"/>
              <w:jc w:val="both"/>
              <w:rPr>
                <w:rFonts w:ascii="Tahoma" w:hAnsi="Tahoma" w:cs="Tahoma"/>
                <w:sz w:val="20"/>
                <w:szCs w:val="20"/>
              </w:rPr>
            </w:pPr>
          </w:p>
        </w:tc>
        <w:tc>
          <w:tcPr>
            <w:tcW w:w="52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both"/>
              <w:rPr>
                <w:rFonts w:ascii="Tahoma" w:hAnsi="Tahoma" w:cs="Tahoma"/>
                <w:sz w:val="20"/>
                <w:szCs w:val="20"/>
              </w:rPr>
            </w:pPr>
            <w:r>
              <w:rPr>
                <w:rFonts w:ascii="Tahoma" w:hAnsi="Tahoma" w:cs="Tahoma"/>
                <w:sz w:val="20"/>
                <w:szCs w:val="20"/>
              </w:rPr>
              <w:t>TOTAL PROJECT COST</w:t>
            </w:r>
          </w:p>
        </w:tc>
        <w:tc>
          <w:tcPr>
            <w:tcW w:w="11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158.00</w:t>
            </w:r>
          </w:p>
        </w:tc>
      </w:tr>
    </w:tbl>
    <w:p w:rsidR="00F868D1" w:rsidRPr="00305B6B" w:rsidRDefault="00F868D1" w:rsidP="00305B6B">
      <w:pPr>
        <w:pStyle w:val="DefaultText"/>
        <w:spacing w:line="360" w:lineRule="auto"/>
        <w:ind w:left="720"/>
        <w:jc w:val="both"/>
        <w:rPr>
          <w:rFonts w:ascii="Tahoma" w:hAnsi="Tahoma" w:cs="Tahoma"/>
          <w:sz w:val="20"/>
          <w:szCs w:val="20"/>
        </w:rPr>
      </w:pPr>
    </w:p>
    <w:p w:rsidR="00F868D1" w:rsidRPr="00305B6B" w:rsidRDefault="00DD6324" w:rsidP="00305B6B">
      <w:pPr>
        <w:pStyle w:val="DefaultText"/>
        <w:spacing w:line="360" w:lineRule="auto"/>
        <w:ind w:left="720"/>
        <w:jc w:val="both"/>
        <w:rPr>
          <w:sz w:val="28"/>
          <w:szCs w:val="26"/>
        </w:rPr>
      </w:pPr>
      <w:r w:rsidRPr="00305B6B">
        <w:rPr>
          <w:rFonts w:ascii="Tahoma" w:hAnsi="Tahoma" w:cs="Tahoma"/>
          <w:b/>
          <w:bCs/>
        </w:rPr>
        <w:t>11.</w:t>
      </w:r>
      <w:r w:rsidRPr="00305B6B">
        <w:rPr>
          <w:rFonts w:ascii="Tahoma" w:hAnsi="Tahoma" w:cs="Tahoma"/>
          <w:b/>
          <w:bCs/>
        </w:rPr>
        <w:tab/>
        <w:t>MEANS OF FINANCE:</w:t>
      </w:r>
    </w:p>
    <w:p w:rsidR="00F868D1" w:rsidRPr="00305B6B" w:rsidRDefault="00F868D1" w:rsidP="00305B6B">
      <w:pPr>
        <w:pStyle w:val="DefaultText"/>
        <w:spacing w:line="360" w:lineRule="auto"/>
        <w:ind w:left="720"/>
        <w:jc w:val="both"/>
        <w:rPr>
          <w:rFonts w:ascii="Tahoma" w:hAnsi="Tahoma" w:cs="Tahoma"/>
          <w:sz w:val="16"/>
          <w:szCs w:val="16"/>
        </w:rPr>
      </w:pPr>
    </w:p>
    <w:p w:rsidR="00F868D1" w:rsidRDefault="00DD6324" w:rsidP="00305B6B">
      <w:pPr>
        <w:pStyle w:val="DefaultText"/>
        <w:spacing w:line="360" w:lineRule="auto"/>
        <w:ind w:left="720"/>
        <w:jc w:val="both"/>
        <w:rPr>
          <w:rFonts w:ascii="Tahoma" w:hAnsi="Tahoma" w:cs="Tahoma"/>
          <w:sz w:val="22"/>
          <w:szCs w:val="22"/>
        </w:rPr>
      </w:pPr>
      <w:r>
        <w:rPr>
          <w:rFonts w:ascii="Tahoma" w:hAnsi="Tahoma" w:cs="Tahoma"/>
          <w:sz w:val="22"/>
          <w:szCs w:val="22"/>
        </w:rPr>
        <w:t xml:space="preserve">The project will require promoter to invest about </w:t>
      </w:r>
      <w:proofErr w:type="spellStart"/>
      <w:r>
        <w:rPr>
          <w:rFonts w:ascii="Tahoma" w:hAnsi="Tahoma" w:cs="Tahoma"/>
          <w:sz w:val="22"/>
          <w:szCs w:val="22"/>
        </w:rPr>
        <w:t>Rs</w:t>
      </w:r>
      <w:proofErr w:type="spellEnd"/>
      <w:r>
        <w:rPr>
          <w:rFonts w:ascii="Tahoma" w:hAnsi="Tahoma" w:cs="Tahoma"/>
          <w:sz w:val="22"/>
          <w:szCs w:val="22"/>
        </w:rPr>
        <w:t xml:space="preserve"> 73.62 lakhs and seek bank loans of </w:t>
      </w:r>
      <w:proofErr w:type="spellStart"/>
      <w:r>
        <w:rPr>
          <w:rFonts w:ascii="Tahoma" w:hAnsi="Tahoma" w:cs="Tahoma"/>
          <w:sz w:val="22"/>
          <w:szCs w:val="22"/>
        </w:rPr>
        <w:t>Rs</w:t>
      </w:r>
      <w:proofErr w:type="spellEnd"/>
      <w:r>
        <w:rPr>
          <w:rFonts w:ascii="Tahoma" w:hAnsi="Tahoma" w:cs="Tahoma"/>
          <w:sz w:val="22"/>
          <w:szCs w:val="22"/>
        </w:rPr>
        <w:t xml:space="preserve"> 84.38 lakhs based on 70% loan on fixed assets.</w:t>
      </w:r>
    </w:p>
    <w:p w:rsidR="00F868D1" w:rsidRDefault="00F868D1" w:rsidP="00305B6B">
      <w:pPr>
        <w:pStyle w:val="DefaultText"/>
        <w:spacing w:line="360" w:lineRule="auto"/>
        <w:ind w:left="720"/>
        <w:jc w:val="both"/>
        <w:rPr>
          <w:rFonts w:ascii="Tahoma" w:hAnsi="Tahoma" w:cs="Tahoma"/>
          <w:sz w:val="22"/>
          <w:szCs w:val="22"/>
        </w:rPr>
      </w:pPr>
    </w:p>
    <w:tbl>
      <w:tblPr>
        <w:tblW w:w="6379" w:type="dxa"/>
        <w:tblInd w:w="117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935"/>
        <w:gridCol w:w="3721"/>
        <w:gridCol w:w="1723"/>
      </w:tblGrid>
      <w:tr w:rsidR="00F868D1">
        <w:trPr>
          <w:trHeight w:val="487"/>
        </w:trPr>
        <w:tc>
          <w:tcPr>
            <w:tcW w:w="935"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868D1" w:rsidRDefault="00DD6324" w:rsidP="00305B6B">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3721"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868D1" w:rsidRDefault="00DD6324" w:rsidP="00305B6B">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1723"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868D1" w:rsidRDefault="00DD6324" w:rsidP="00305B6B">
            <w:pPr>
              <w:pStyle w:val="DefaultText"/>
              <w:spacing w:line="360" w:lineRule="auto"/>
              <w:jc w:val="both"/>
              <w:rPr>
                <w:rFonts w:ascii="Tahoma" w:hAnsi="Tahoma" w:cs="Tahoma"/>
                <w:b/>
                <w:bCs/>
                <w:sz w:val="20"/>
                <w:szCs w:val="20"/>
              </w:rPr>
            </w:pPr>
            <w:r>
              <w:rPr>
                <w:rFonts w:ascii="Tahoma" w:hAnsi="Tahoma" w:cs="Tahoma"/>
                <w:b/>
                <w:bCs/>
                <w:sz w:val="20"/>
                <w:szCs w:val="20"/>
              </w:rPr>
              <w:t>In Lakhs</w:t>
            </w:r>
          </w:p>
        </w:tc>
      </w:tr>
      <w:tr w:rsidR="00F868D1">
        <w:trPr>
          <w:trHeight w:val="359"/>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1</w:t>
            </w: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both"/>
              <w:rPr>
                <w:rFonts w:ascii="Tahoma" w:hAnsi="Tahoma" w:cs="Tahoma"/>
                <w:sz w:val="20"/>
                <w:szCs w:val="20"/>
              </w:rPr>
            </w:pPr>
            <w:r>
              <w:rPr>
                <w:rFonts w:ascii="Tahoma" w:hAnsi="Tahoma" w:cs="Tahoma"/>
                <w:sz w:val="20"/>
                <w:szCs w:val="20"/>
              </w:rPr>
              <w:t>Promoters Contribution</w:t>
            </w: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73.62</w:t>
            </w:r>
          </w:p>
        </w:tc>
      </w:tr>
      <w:tr w:rsidR="00F868D1">
        <w:trPr>
          <w:trHeight w:val="341"/>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2</w:t>
            </w: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both"/>
              <w:rPr>
                <w:rFonts w:ascii="Tahoma" w:hAnsi="Tahoma" w:cs="Tahoma"/>
                <w:sz w:val="20"/>
                <w:szCs w:val="20"/>
              </w:rPr>
            </w:pPr>
            <w:r>
              <w:rPr>
                <w:rFonts w:ascii="Tahoma" w:hAnsi="Tahoma" w:cs="Tahoma"/>
                <w:sz w:val="20"/>
                <w:szCs w:val="20"/>
              </w:rPr>
              <w:t>Loan Finance</w:t>
            </w: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84.38</w:t>
            </w:r>
          </w:p>
        </w:tc>
      </w:tr>
      <w:tr w:rsidR="00F868D1">
        <w:trPr>
          <w:trHeight w:val="332"/>
        </w:trPr>
        <w:tc>
          <w:tcPr>
            <w:tcW w:w="93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F868D1" w:rsidP="00305B6B">
            <w:pPr>
              <w:pStyle w:val="DefaultText"/>
              <w:spacing w:line="360" w:lineRule="auto"/>
              <w:jc w:val="center"/>
              <w:rPr>
                <w:rFonts w:ascii="Tahoma" w:hAnsi="Tahoma" w:cs="Tahoma"/>
                <w:sz w:val="20"/>
                <w:szCs w:val="20"/>
              </w:rPr>
            </w:pP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both"/>
              <w:rPr>
                <w:rFonts w:ascii="Tahoma" w:hAnsi="Tahoma" w:cs="Tahoma"/>
                <w:sz w:val="20"/>
                <w:szCs w:val="20"/>
              </w:rPr>
            </w:pPr>
            <w:r>
              <w:rPr>
                <w:rFonts w:ascii="Tahoma" w:hAnsi="Tahoma" w:cs="Tahoma"/>
                <w:sz w:val="20"/>
                <w:szCs w:val="20"/>
              </w:rPr>
              <w:t>TOTAL:</w:t>
            </w:r>
          </w:p>
        </w:tc>
        <w:tc>
          <w:tcPr>
            <w:tcW w:w="172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158.00</w:t>
            </w:r>
          </w:p>
        </w:tc>
      </w:tr>
    </w:tbl>
    <w:p w:rsidR="00F56A8A" w:rsidRDefault="00F56A8A" w:rsidP="00305B6B">
      <w:pPr>
        <w:pStyle w:val="DefaultText"/>
        <w:spacing w:line="360" w:lineRule="auto"/>
        <w:ind w:left="720"/>
        <w:jc w:val="both"/>
        <w:rPr>
          <w:rFonts w:ascii="Tahoma" w:hAnsi="Tahoma" w:cs="Tahoma"/>
          <w:b/>
          <w:bCs/>
        </w:rPr>
      </w:pPr>
    </w:p>
    <w:p w:rsidR="00F868D1" w:rsidRPr="00305B6B" w:rsidRDefault="00DD6324" w:rsidP="00305B6B">
      <w:pPr>
        <w:pStyle w:val="DefaultText"/>
        <w:spacing w:line="360" w:lineRule="auto"/>
        <w:ind w:left="720"/>
        <w:jc w:val="both"/>
        <w:rPr>
          <w:sz w:val="28"/>
          <w:szCs w:val="26"/>
        </w:rPr>
      </w:pPr>
      <w:r w:rsidRPr="00305B6B">
        <w:rPr>
          <w:rFonts w:ascii="Tahoma" w:hAnsi="Tahoma" w:cs="Tahoma"/>
          <w:b/>
          <w:bCs/>
        </w:rPr>
        <w:t>12.</w:t>
      </w:r>
      <w:r w:rsidRPr="00305B6B">
        <w:rPr>
          <w:rFonts w:ascii="Tahoma" w:hAnsi="Tahoma" w:cs="Tahoma"/>
          <w:b/>
          <w:bCs/>
        </w:rPr>
        <w:tab/>
        <w:t>WORKING CAPITAL REQUIREMENTS:</w:t>
      </w:r>
    </w:p>
    <w:p w:rsidR="00F868D1" w:rsidRPr="00305B6B" w:rsidRDefault="00F868D1" w:rsidP="00305B6B">
      <w:pPr>
        <w:pStyle w:val="DefaultText"/>
        <w:spacing w:line="360" w:lineRule="auto"/>
        <w:ind w:left="720"/>
        <w:jc w:val="both"/>
        <w:rPr>
          <w:rFonts w:ascii="Tahoma" w:hAnsi="Tahoma" w:cs="Tahoma"/>
          <w:sz w:val="12"/>
          <w:szCs w:val="12"/>
        </w:rPr>
      </w:pPr>
    </w:p>
    <w:p w:rsidR="00F868D1" w:rsidRDefault="00DD6324" w:rsidP="00305B6B">
      <w:pPr>
        <w:pStyle w:val="DefaultText"/>
        <w:spacing w:line="360" w:lineRule="auto"/>
        <w:ind w:left="720"/>
        <w:jc w:val="both"/>
        <w:rPr>
          <w:rFonts w:ascii="Tahoma" w:hAnsi="Tahoma" w:cs="Tahoma"/>
          <w:sz w:val="22"/>
          <w:szCs w:val="22"/>
        </w:rPr>
      </w:pPr>
      <w:r>
        <w:rPr>
          <w:rFonts w:ascii="Tahoma" w:hAnsi="Tahoma" w:cs="Tahoma"/>
          <w:sz w:val="22"/>
          <w:szCs w:val="22"/>
        </w:rPr>
        <w:t>Working capital requirements are calculated as below:</w:t>
      </w:r>
    </w:p>
    <w:tbl>
      <w:tblPr>
        <w:tblW w:w="7956" w:type="dxa"/>
        <w:tblInd w:w="8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845"/>
        <w:gridCol w:w="1261"/>
        <w:gridCol w:w="1530"/>
        <w:gridCol w:w="1171"/>
        <w:gridCol w:w="1709"/>
        <w:gridCol w:w="1440"/>
      </w:tblGrid>
      <w:tr w:rsidR="00F868D1">
        <w:trPr>
          <w:trHeight w:val="386"/>
        </w:trPr>
        <w:tc>
          <w:tcPr>
            <w:tcW w:w="844"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868D1" w:rsidRDefault="00DD6324" w:rsidP="00305B6B">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1261"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868D1" w:rsidRDefault="00DD6324" w:rsidP="00305B6B">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153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868D1" w:rsidRDefault="00DD6324" w:rsidP="00305B6B">
            <w:pPr>
              <w:pStyle w:val="DefaultText"/>
              <w:spacing w:line="360" w:lineRule="auto"/>
              <w:jc w:val="both"/>
              <w:rPr>
                <w:rFonts w:ascii="Tahoma" w:hAnsi="Tahoma" w:cs="Tahoma"/>
                <w:b/>
                <w:bCs/>
                <w:sz w:val="20"/>
                <w:szCs w:val="20"/>
              </w:rPr>
            </w:pPr>
            <w:r>
              <w:rPr>
                <w:rFonts w:ascii="Tahoma" w:hAnsi="Tahoma" w:cs="Tahoma"/>
                <w:b/>
                <w:bCs/>
                <w:sz w:val="20"/>
                <w:szCs w:val="20"/>
              </w:rPr>
              <w:t>Gross Amount</w:t>
            </w:r>
          </w:p>
        </w:tc>
        <w:tc>
          <w:tcPr>
            <w:tcW w:w="1171"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868D1" w:rsidRDefault="00DD6324" w:rsidP="00305B6B">
            <w:pPr>
              <w:pStyle w:val="DefaultText"/>
              <w:spacing w:line="360" w:lineRule="auto"/>
              <w:jc w:val="both"/>
              <w:rPr>
                <w:rFonts w:ascii="Tahoma" w:hAnsi="Tahoma" w:cs="Tahoma"/>
                <w:b/>
                <w:bCs/>
                <w:sz w:val="20"/>
                <w:szCs w:val="20"/>
              </w:rPr>
            </w:pPr>
            <w:r>
              <w:rPr>
                <w:rFonts w:ascii="Tahoma" w:hAnsi="Tahoma" w:cs="Tahoma"/>
                <w:b/>
                <w:bCs/>
                <w:sz w:val="20"/>
                <w:szCs w:val="20"/>
              </w:rPr>
              <w:t>Margin %</w:t>
            </w:r>
          </w:p>
        </w:tc>
        <w:tc>
          <w:tcPr>
            <w:tcW w:w="1709"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868D1" w:rsidRDefault="00DD6324" w:rsidP="00305B6B">
            <w:pPr>
              <w:pStyle w:val="DefaultText"/>
              <w:spacing w:line="360" w:lineRule="auto"/>
              <w:jc w:val="both"/>
              <w:rPr>
                <w:rFonts w:ascii="Tahoma" w:hAnsi="Tahoma" w:cs="Tahoma"/>
                <w:b/>
                <w:bCs/>
                <w:sz w:val="20"/>
                <w:szCs w:val="20"/>
              </w:rPr>
            </w:pPr>
            <w:r>
              <w:rPr>
                <w:rFonts w:ascii="Tahoma" w:hAnsi="Tahoma" w:cs="Tahoma"/>
                <w:b/>
                <w:bCs/>
                <w:sz w:val="20"/>
                <w:szCs w:val="20"/>
              </w:rPr>
              <w:t>Margin Amount</w:t>
            </w:r>
          </w:p>
        </w:tc>
        <w:tc>
          <w:tcPr>
            <w:tcW w:w="144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868D1" w:rsidRDefault="00DD6324" w:rsidP="00305B6B">
            <w:pPr>
              <w:pStyle w:val="DefaultText"/>
              <w:spacing w:line="360" w:lineRule="auto"/>
              <w:jc w:val="both"/>
              <w:rPr>
                <w:rFonts w:ascii="Tahoma" w:hAnsi="Tahoma" w:cs="Tahoma"/>
                <w:b/>
                <w:bCs/>
                <w:sz w:val="20"/>
                <w:szCs w:val="20"/>
              </w:rPr>
            </w:pPr>
            <w:r>
              <w:rPr>
                <w:rFonts w:ascii="Tahoma" w:hAnsi="Tahoma" w:cs="Tahoma"/>
                <w:b/>
                <w:bCs/>
                <w:sz w:val="20"/>
                <w:szCs w:val="20"/>
              </w:rPr>
              <w:t>Bank Finance</w:t>
            </w:r>
          </w:p>
        </w:tc>
      </w:tr>
      <w:tr w:rsidR="00F868D1">
        <w:trPr>
          <w:trHeight w:val="374"/>
        </w:trPr>
        <w:tc>
          <w:tcPr>
            <w:tcW w:w="84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1</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both"/>
              <w:rPr>
                <w:rFonts w:ascii="Tahoma" w:hAnsi="Tahoma" w:cs="Tahoma"/>
                <w:sz w:val="20"/>
                <w:szCs w:val="20"/>
              </w:rPr>
            </w:pPr>
            <w:r>
              <w:rPr>
                <w:rFonts w:ascii="Tahoma" w:hAnsi="Tahoma" w:cs="Tahoma"/>
                <w:sz w:val="20"/>
                <w:szCs w:val="20"/>
              </w:rPr>
              <w:t>Inventories</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30.36</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40</w:t>
            </w:r>
          </w:p>
        </w:tc>
        <w:tc>
          <w:tcPr>
            <w:tcW w:w="17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12.14</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18.22</w:t>
            </w:r>
          </w:p>
        </w:tc>
      </w:tr>
      <w:tr w:rsidR="00F868D1">
        <w:trPr>
          <w:trHeight w:val="374"/>
        </w:trPr>
        <w:tc>
          <w:tcPr>
            <w:tcW w:w="84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lastRenderedPageBreak/>
              <w:t>2</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both"/>
              <w:rPr>
                <w:rFonts w:ascii="Tahoma" w:hAnsi="Tahoma" w:cs="Tahoma"/>
                <w:sz w:val="20"/>
                <w:szCs w:val="20"/>
              </w:rPr>
            </w:pPr>
            <w:r>
              <w:rPr>
                <w:rFonts w:ascii="Tahoma" w:hAnsi="Tahoma" w:cs="Tahoma"/>
                <w:sz w:val="20"/>
                <w:szCs w:val="20"/>
              </w:rPr>
              <w:t>Receivables</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34.96</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50</w:t>
            </w:r>
          </w:p>
        </w:tc>
        <w:tc>
          <w:tcPr>
            <w:tcW w:w="17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17.48</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17.48</w:t>
            </w:r>
          </w:p>
        </w:tc>
      </w:tr>
      <w:tr w:rsidR="00F868D1">
        <w:trPr>
          <w:trHeight w:val="374"/>
        </w:trPr>
        <w:tc>
          <w:tcPr>
            <w:tcW w:w="84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3</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both"/>
              <w:rPr>
                <w:rFonts w:ascii="Tahoma" w:hAnsi="Tahoma" w:cs="Tahoma"/>
                <w:sz w:val="20"/>
                <w:szCs w:val="20"/>
              </w:rPr>
            </w:pPr>
            <w:r>
              <w:rPr>
                <w:rFonts w:ascii="Tahoma" w:hAnsi="Tahoma" w:cs="Tahoma"/>
                <w:sz w:val="20"/>
                <w:szCs w:val="20"/>
              </w:rPr>
              <w:t xml:space="preserve">Overheads </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3.73</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100</w:t>
            </w:r>
          </w:p>
        </w:tc>
        <w:tc>
          <w:tcPr>
            <w:tcW w:w="17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3.73</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0.00</w:t>
            </w:r>
          </w:p>
        </w:tc>
      </w:tr>
      <w:tr w:rsidR="00F868D1">
        <w:trPr>
          <w:trHeight w:val="374"/>
        </w:trPr>
        <w:tc>
          <w:tcPr>
            <w:tcW w:w="84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4</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both"/>
              <w:rPr>
                <w:rFonts w:ascii="Tahoma" w:hAnsi="Tahoma" w:cs="Tahoma"/>
                <w:sz w:val="20"/>
                <w:szCs w:val="20"/>
              </w:rPr>
            </w:pPr>
            <w:r>
              <w:rPr>
                <w:rFonts w:ascii="Tahoma" w:hAnsi="Tahoma" w:cs="Tahoma"/>
                <w:sz w:val="20"/>
                <w:szCs w:val="20"/>
              </w:rPr>
              <w:t>Creditors</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30.36</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40</w:t>
            </w:r>
          </w:p>
        </w:tc>
        <w:tc>
          <w:tcPr>
            <w:tcW w:w="17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12.14</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18.22</w:t>
            </w:r>
          </w:p>
        </w:tc>
      </w:tr>
      <w:tr w:rsidR="00F868D1">
        <w:trPr>
          <w:trHeight w:val="374"/>
        </w:trPr>
        <w:tc>
          <w:tcPr>
            <w:tcW w:w="84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F868D1" w:rsidP="00305B6B">
            <w:pPr>
              <w:pStyle w:val="DefaultText"/>
              <w:spacing w:line="360" w:lineRule="auto"/>
              <w:jc w:val="center"/>
              <w:rPr>
                <w:rFonts w:ascii="Tahoma" w:hAnsi="Tahoma" w:cs="Tahoma"/>
                <w:sz w:val="20"/>
                <w:szCs w:val="20"/>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both"/>
              <w:rPr>
                <w:rFonts w:ascii="Tahoma" w:hAnsi="Tahoma" w:cs="Tahoma"/>
                <w:sz w:val="20"/>
                <w:szCs w:val="20"/>
              </w:rPr>
            </w:pPr>
            <w:r>
              <w:rPr>
                <w:rFonts w:ascii="Tahoma" w:hAnsi="Tahoma" w:cs="Tahoma"/>
                <w:sz w:val="20"/>
                <w:szCs w:val="20"/>
              </w:rPr>
              <w:t>TOTAL</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99.41</w:t>
            </w:r>
          </w:p>
        </w:tc>
        <w:tc>
          <w:tcPr>
            <w:tcW w:w="117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F868D1" w:rsidP="00305B6B">
            <w:pPr>
              <w:pStyle w:val="DefaultText"/>
              <w:spacing w:line="360" w:lineRule="auto"/>
              <w:jc w:val="center"/>
              <w:rPr>
                <w:rFonts w:ascii="Tahoma" w:hAnsi="Tahoma" w:cs="Tahoma"/>
                <w:sz w:val="20"/>
                <w:szCs w:val="20"/>
              </w:rPr>
            </w:pPr>
          </w:p>
        </w:tc>
        <w:tc>
          <w:tcPr>
            <w:tcW w:w="17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45.50</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53.91</w:t>
            </w:r>
          </w:p>
        </w:tc>
      </w:tr>
    </w:tbl>
    <w:p w:rsidR="00F868D1" w:rsidRDefault="00F868D1" w:rsidP="00305B6B">
      <w:pPr>
        <w:pStyle w:val="DefaultText"/>
        <w:spacing w:line="360" w:lineRule="auto"/>
        <w:jc w:val="both"/>
        <w:rPr>
          <w:rFonts w:ascii="Tahoma" w:hAnsi="Tahoma" w:cs="Tahoma"/>
          <w:sz w:val="22"/>
          <w:szCs w:val="22"/>
        </w:rPr>
      </w:pPr>
    </w:p>
    <w:p w:rsidR="00F868D1" w:rsidRPr="00305B6B" w:rsidRDefault="00DD6324" w:rsidP="00305B6B">
      <w:pPr>
        <w:pStyle w:val="DefaultText"/>
        <w:spacing w:line="360" w:lineRule="auto"/>
        <w:ind w:left="720"/>
        <w:jc w:val="both"/>
        <w:rPr>
          <w:sz w:val="28"/>
          <w:szCs w:val="26"/>
        </w:rPr>
      </w:pPr>
      <w:r w:rsidRPr="00305B6B">
        <w:rPr>
          <w:rFonts w:ascii="Tahoma" w:hAnsi="Tahoma" w:cs="Tahoma"/>
          <w:b/>
          <w:bCs/>
        </w:rPr>
        <w:t>13.</w:t>
      </w:r>
      <w:r w:rsidRPr="00305B6B">
        <w:rPr>
          <w:rFonts w:ascii="Tahoma" w:hAnsi="Tahoma" w:cs="Tahoma"/>
          <w:b/>
          <w:bCs/>
        </w:rPr>
        <w:tab/>
        <w:t>LIST OF MACHINERY REQUIRED:</w:t>
      </w:r>
    </w:p>
    <w:p w:rsidR="00F868D1" w:rsidRDefault="00F868D1" w:rsidP="00305B6B">
      <w:pPr>
        <w:pStyle w:val="DefaultText"/>
        <w:spacing w:line="360" w:lineRule="auto"/>
        <w:ind w:left="720"/>
        <w:jc w:val="both"/>
        <w:rPr>
          <w:rFonts w:ascii="Tahoma" w:hAnsi="Tahoma" w:cs="Tahoma"/>
          <w:b/>
          <w:bCs/>
          <w:sz w:val="16"/>
          <w:szCs w:val="16"/>
        </w:rPr>
      </w:pPr>
    </w:p>
    <w:tbl>
      <w:tblPr>
        <w:tblW w:w="7974" w:type="dxa"/>
        <w:tblInd w:w="96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725"/>
        <w:gridCol w:w="3109"/>
        <w:gridCol w:w="901"/>
        <w:gridCol w:w="989"/>
        <w:gridCol w:w="901"/>
        <w:gridCol w:w="1349"/>
      </w:tblGrid>
      <w:tr w:rsidR="00F868D1" w:rsidTr="00305B6B">
        <w:trPr>
          <w:trHeight w:val="70"/>
        </w:trPr>
        <w:tc>
          <w:tcPr>
            <w:tcW w:w="724"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868D1" w:rsidRDefault="00DD6324" w:rsidP="00305B6B">
            <w:pPr>
              <w:pStyle w:val="DefaultText"/>
              <w:spacing w:line="324" w:lineRule="auto"/>
              <w:jc w:val="both"/>
              <w:rPr>
                <w:rFonts w:ascii="Tahoma" w:hAnsi="Tahoma" w:cs="Tahoma"/>
                <w:b/>
                <w:bCs/>
                <w:sz w:val="20"/>
                <w:szCs w:val="20"/>
              </w:rPr>
            </w:pPr>
            <w:r>
              <w:rPr>
                <w:rFonts w:ascii="Tahoma" w:hAnsi="Tahoma" w:cs="Tahoma"/>
                <w:b/>
                <w:bCs/>
                <w:sz w:val="20"/>
                <w:szCs w:val="20"/>
              </w:rPr>
              <w:t>Sr. No</w:t>
            </w:r>
          </w:p>
        </w:tc>
        <w:tc>
          <w:tcPr>
            <w:tcW w:w="3109"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868D1" w:rsidRDefault="00DD6324" w:rsidP="00305B6B">
            <w:pPr>
              <w:pStyle w:val="DefaultText"/>
              <w:spacing w:line="324" w:lineRule="auto"/>
              <w:jc w:val="both"/>
              <w:rPr>
                <w:rFonts w:ascii="Tahoma" w:hAnsi="Tahoma" w:cs="Tahoma"/>
                <w:b/>
                <w:bCs/>
                <w:sz w:val="20"/>
                <w:szCs w:val="20"/>
              </w:rPr>
            </w:pPr>
            <w:r>
              <w:rPr>
                <w:rFonts w:ascii="Tahoma" w:hAnsi="Tahoma" w:cs="Tahoma"/>
                <w:b/>
                <w:bCs/>
                <w:sz w:val="20"/>
                <w:szCs w:val="20"/>
              </w:rPr>
              <w:t>Particulars</w:t>
            </w:r>
          </w:p>
        </w:tc>
        <w:tc>
          <w:tcPr>
            <w:tcW w:w="901"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868D1" w:rsidRDefault="00DD6324" w:rsidP="00305B6B">
            <w:pPr>
              <w:pStyle w:val="DefaultText"/>
              <w:spacing w:line="324" w:lineRule="auto"/>
              <w:jc w:val="both"/>
              <w:rPr>
                <w:rFonts w:ascii="Tahoma" w:hAnsi="Tahoma" w:cs="Tahoma"/>
                <w:b/>
                <w:bCs/>
                <w:sz w:val="20"/>
                <w:szCs w:val="20"/>
              </w:rPr>
            </w:pPr>
            <w:r>
              <w:rPr>
                <w:rFonts w:ascii="Tahoma" w:hAnsi="Tahoma" w:cs="Tahoma"/>
                <w:b/>
                <w:bCs/>
                <w:sz w:val="20"/>
                <w:szCs w:val="20"/>
              </w:rPr>
              <w:t>UOM</w:t>
            </w:r>
          </w:p>
        </w:tc>
        <w:tc>
          <w:tcPr>
            <w:tcW w:w="989"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868D1" w:rsidRDefault="00DD6324" w:rsidP="00305B6B">
            <w:pPr>
              <w:pStyle w:val="DefaultText"/>
              <w:spacing w:line="324" w:lineRule="auto"/>
              <w:jc w:val="both"/>
              <w:rPr>
                <w:rFonts w:ascii="Tahoma" w:hAnsi="Tahoma" w:cs="Tahoma"/>
                <w:b/>
                <w:bCs/>
                <w:sz w:val="20"/>
                <w:szCs w:val="20"/>
              </w:rPr>
            </w:pPr>
            <w:r>
              <w:rPr>
                <w:rFonts w:ascii="Tahoma" w:hAnsi="Tahoma" w:cs="Tahoma"/>
                <w:b/>
                <w:bCs/>
                <w:sz w:val="20"/>
                <w:szCs w:val="20"/>
              </w:rPr>
              <w:t>Quantity</w:t>
            </w:r>
          </w:p>
        </w:tc>
        <w:tc>
          <w:tcPr>
            <w:tcW w:w="901"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868D1" w:rsidRDefault="00DD6324" w:rsidP="00305B6B">
            <w:pPr>
              <w:pStyle w:val="DefaultText"/>
              <w:spacing w:line="324" w:lineRule="auto"/>
              <w:jc w:val="both"/>
              <w:rPr>
                <w:rFonts w:ascii="Tahoma" w:hAnsi="Tahoma" w:cs="Tahoma"/>
                <w:b/>
                <w:bCs/>
                <w:sz w:val="20"/>
                <w:szCs w:val="20"/>
              </w:rPr>
            </w:pPr>
            <w:r>
              <w:rPr>
                <w:rFonts w:ascii="Tahoma" w:hAnsi="Tahoma" w:cs="Tahoma"/>
                <w:b/>
                <w:bCs/>
                <w:sz w:val="20"/>
                <w:szCs w:val="20"/>
              </w:rPr>
              <w:t>Rate</w:t>
            </w:r>
          </w:p>
        </w:tc>
        <w:tc>
          <w:tcPr>
            <w:tcW w:w="1349"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868D1" w:rsidRDefault="00DD6324" w:rsidP="00305B6B">
            <w:pPr>
              <w:pStyle w:val="DefaultText"/>
              <w:spacing w:line="324" w:lineRule="auto"/>
              <w:jc w:val="both"/>
              <w:rPr>
                <w:rFonts w:ascii="Tahoma" w:hAnsi="Tahoma" w:cs="Tahoma"/>
                <w:b/>
                <w:bCs/>
                <w:sz w:val="20"/>
                <w:szCs w:val="20"/>
              </w:rPr>
            </w:pPr>
            <w:r>
              <w:rPr>
                <w:rFonts w:ascii="Tahoma" w:hAnsi="Tahoma" w:cs="Tahoma"/>
                <w:b/>
                <w:bCs/>
                <w:sz w:val="20"/>
                <w:szCs w:val="20"/>
              </w:rPr>
              <w:t>Total Value</w:t>
            </w:r>
          </w:p>
        </w:tc>
      </w:tr>
      <w:tr w:rsidR="00F868D1">
        <w:trPr>
          <w:trHeight w:val="361"/>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F868D1" w:rsidP="00305B6B">
            <w:pPr>
              <w:pStyle w:val="DefaultText"/>
              <w:spacing w:line="324" w:lineRule="auto"/>
              <w:jc w:val="center"/>
              <w:rPr>
                <w:rFonts w:ascii="Tahoma" w:hAnsi="Tahoma" w:cs="Tahoma"/>
                <w:b/>
                <w:bCs/>
                <w:sz w:val="20"/>
                <w:szCs w:val="20"/>
              </w:rPr>
            </w:pPr>
          </w:p>
        </w:tc>
        <w:tc>
          <w:tcPr>
            <w:tcW w:w="31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both"/>
              <w:rPr>
                <w:rFonts w:ascii="Tahoma" w:hAnsi="Tahoma" w:cs="Tahoma"/>
                <w:sz w:val="20"/>
                <w:szCs w:val="20"/>
              </w:rPr>
            </w:pPr>
            <w:r>
              <w:rPr>
                <w:rFonts w:ascii="Tahoma" w:hAnsi="Tahoma" w:cs="Tahoma"/>
                <w:b/>
                <w:bCs/>
                <w:sz w:val="20"/>
                <w:szCs w:val="20"/>
              </w:rPr>
              <w:t>Main Machines/Equipment</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F868D1" w:rsidP="00305B6B">
            <w:pPr>
              <w:pStyle w:val="DefaultText"/>
              <w:spacing w:line="324" w:lineRule="auto"/>
              <w:jc w:val="center"/>
              <w:rPr>
                <w:rFonts w:ascii="Tahoma" w:hAnsi="Tahoma" w:cs="Tahoma"/>
                <w:b/>
                <w:bCs/>
                <w:sz w:val="20"/>
                <w:szCs w:val="20"/>
              </w:rPr>
            </w:pP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F868D1" w:rsidP="00305B6B">
            <w:pPr>
              <w:pStyle w:val="DefaultText"/>
              <w:spacing w:line="324" w:lineRule="auto"/>
              <w:ind w:left="720"/>
              <w:jc w:val="center"/>
              <w:rPr>
                <w:rFonts w:ascii="Tahoma" w:hAnsi="Tahoma" w:cs="Tahoma"/>
                <w:b/>
                <w:bCs/>
                <w:sz w:val="20"/>
                <w:szCs w:val="20"/>
              </w:rPr>
            </w:pP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F868D1" w:rsidP="00305B6B">
            <w:pPr>
              <w:pStyle w:val="DefaultText"/>
              <w:spacing w:line="324" w:lineRule="auto"/>
              <w:ind w:left="720"/>
              <w:jc w:val="center"/>
              <w:rPr>
                <w:rFonts w:ascii="Tahoma" w:hAnsi="Tahoma" w:cs="Tahoma"/>
                <w:b/>
                <w:bCs/>
                <w:sz w:val="20"/>
                <w:szCs w:val="20"/>
              </w:rPr>
            </w:pP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F868D1" w:rsidP="00305B6B">
            <w:pPr>
              <w:pStyle w:val="DefaultText"/>
              <w:spacing w:line="324" w:lineRule="auto"/>
              <w:ind w:left="720"/>
              <w:jc w:val="center"/>
              <w:rPr>
                <w:rFonts w:ascii="Tahoma" w:hAnsi="Tahoma" w:cs="Tahoma"/>
                <w:b/>
                <w:bCs/>
                <w:sz w:val="20"/>
                <w:szCs w:val="20"/>
              </w:rPr>
            </w:pPr>
          </w:p>
        </w:tc>
      </w:tr>
      <w:tr w:rsidR="00F868D1">
        <w:trPr>
          <w:trHeight w:val="329"/>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rPr>
                <w:rFonts w:ascii="Tahoma" w:hAnsi="Tahoma" w:cs="Tahoma"/>
                <w:sz w:val="20"/>
                <w:szCs w:val="20"/>
              </w:rPr>
            </w:pPr>
            <w:r>
              <w:rPr>
                <w:rFonts w:ascii="Tahoma" w:hAnsi="Tahoma" w:cs="Tahoma"/>
                <w:sz w:val="20"/>
                <w:szCs w:val="20"/>
              </w:rPr>
              <w:t>1</w:t>
            </w:r>
          </w:p>
        </w:tc>
        <w:tc>
          <w:tcPr>
            <w:tcW w:w="31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both"/>
              <w:rPr>
                <w:rFonts w:ascii="Tahoma" w:hAnsi="Tahoma" w:cs="Tahoma"/>
                <w:sz w:val="20"/>
                <w:szCs w:val="20"/>
              </w:rPr>
            </w:pPr>
            <w:r>
              <w:rPr>
                <w:rFonts w:ascii="Tahoma" w:hAnsi="Tahoma" w:cs="Tahoma"/>
                <w:sz w:val="20"/>
                <w:szCs w:val="20"/>
              </w:rPr>
              <w:t>Cold Head Forming Machines</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rPr>
                <w:rFonts w:ascii="Tahoma" w:hAnsi="Tahoma" w:cs="Tahoma"/>
                <w:sz w:val="20"/>
                <w:szCs w:val="20"/>
              </w:rPr>
            </w:pPr>
            <w:r>
              <w:rPr>
                <w:rFonts w:ascii="Tahoma" w:hAnsi="Tahoma" w:cs="Tahoma"/>
                <w:sz w:val="20"/>
                <w:szCs w:val="20"/>
              </w:rPr>
              <w:t>Nos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pPr>
            <w:r>
              <w:rPr>
                <w:rFonts w:ascii="Tahoma" w:hAnsi="Tahoma" w:cs="Tahoma"/>
                <w:sz w:val="20"/>
                <w:szCs w:val="20"/>
              </w:rPr>
              <w:t>2</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pPr>
            <w:r>
              <w:rPr>
                <w:rFonts w:ascii="Tahoma" w:hAnsi="Tahoma" w:cs="Tahoma"/>
                <w:sz w:val="20"/>
                <w:szCs w:val="20"/>
              </w:rPr>
              <w:t>525000</w:t>
            </w: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rPr>
                <w:rFonts w:ascii="Tahoma" w:hAnsi="Tahoma" w:cs="Tahoma"/>
                <w:sz w:val="20"/>
                <w:szCs w:val="20"/>
              </w:rPr>
            </w:pPr>
            <w:r>
              <w:rPr>
                <w:rFonts w:ascii="Tahoma" w:hAnsi="Tahoma" w:cs="Tahoma"/>
                <w:sz w:val="20"/>
                <w:szCs w:val="20"/>
              </w:rPr>
              <w:t>1050000</w:t>
            </w:r>
          </w:p>
        </w:tc>
      </w:tr>
      <w:tr w:rsidR="00F868D1">
        <w:trPr>
          <w:trHeight w:val="329"/>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rPr>
                <w:rFonts w:ascii="Tahoma" w:hAnsi="Tahoma" w:cs="Tahoma"/>
                <w:sz w:val="20"/>
                <w:szCs w:val="20"/>
              </w:rPr>
            </w:pPr>
            <w:r>
              <w:rPr>
                <w:rFonts w:ascii="Tahoma" w:hAnsi="Tahoma" w:cs="Tahoma"/>
                <w:sz w:val="20"/>
                <w:szCs w:val="20"/>
              </w:rPr>
              <w:t>2</w:t>
            </w:r>
          </w:p>
        </w:tc>
        <w:tc>
          <w:tcPr>
            <w:tcW w:w="31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both"/>
              <w:rPr>
                <w:rFonts w:ascii="Tahoma" w:hAnsi="Tahoma" w:cs="Tahoma"/>
                <w:sz w:val="20"/>
                <w:szCs w:val="20"/>
              </w:rPr>
            </w:pPr>
            <w:r>
              <w:rPr>
                <w:rFonts w:ascii="Tahoma" w:hAnsi="Tahoma" w:cs="Tahoma"/>
                <w:sz w:val="20"/>
                <w:szCs w:val="20"/>
              </w:rPr>
              <w:t>Bolt Head slot milling machine</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rPr>
                <w:rFonts w:ascii="Tahoma" w:hAnsi="Tahoma" w:cs="Tahoma"/>
                <w:sz w:val="20"/>
                <w:szCs w:val="20"/>
              </w:rPr>
            </w:pPr>
            <w:r>
              <w:rPr>
                <w:rFonts w:ascii="Tahoma" w:hAnsi="Tahoma" w:cs="Tahoma"/>
                <w:sz w:val="20"/>
                <w:szCs w:val="20"/>
              </w:rPr>
              <w:t>Nos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pPr>
            <w:r>
              <w:rPr>
                <w:rFonts w:ascii="Tahoma" w:hAnsi="Tahoma" w:cs="Tahoma"/>
                <w:sz w:val="20"/>
                <w:szCs w:val="20"/>
              </w:rPr>
              <w:t>2</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pPr>
            <w:r>
              <w:rPr>
                <w:rFonts w:ascii="Tahoma" w:hAnsi="Tahoma" w:cs="Tahoma"/>
                <w:sz w:val="20"/>
                <w:szCs w:val="20"/>
              </w:rPr>
              <w:t>325000</w:t>
            </w: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rPr>
                <w:rFonts w:ascii="Tahoma" w:hAnsi="Tahoma" w:cs="Tahoma"/>
                <w:sz w:val="20"/>
                <w:szCs w:val="20"/>
              </w:rPr>
            </w:pPr>
            <w:r>
              <w:rPr>
                <w:rFonts w:ascii="Tahoma" w:hAnsi="Tahoma" w:cs="Tahoma"/>
                <w:sz w:val="20"/>
                <w:szCs w:val="20"/>
              </w:rPr>
              <w:t>750000</w:t>
            </w:r>
          </w:p>
        </w:tc>
      </w:tr>
      <w:tr w:rsidR="00F868D1">
        <w:trPr>
          <w:trHeight w:val="329"/>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rPr>
                <w:rFonts w:ascii="Tahoma" w:hAnsi="Tahoma" w:cs="Tahoma"/>
                <w:sz w:val="20"/>
                <w:szCs w:val="20"/>
              </w:rPr>
            </w:pPr>
            <w:r>
              <w:rPr>
                <w:rFonts w:ascii="Tahoma" w:hAnsi="Tahoma" w:cs="Tahoma"/>
                <w:sz w:val="20"/>
                <w:szCs w:val="20"/>
              </w:rPr>
              <w:t>3</w:t>
            </w:r>
          </w:p>
        </w:tc>
        <w:tc>
          <w:tcPr>
            <w:tcW w:w="31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both"/>
            </w:pPr>
            <w:r>
              <w:rPr>
                <w:rFonts w:ascii="Tahoma" w:hAnsi="Tahoma" w:cs="Tahoma"/>
                <w:sz w:val="20"/>
                <w:szCs w:val="20"/>
              </w:rPr>
              <w:t>Bolt thread Rolling machines</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rPr>
                <w:rFonts w:ascii="Tahoma" w:hAnsi="Tahoma" w:cs="Tahoma"/>
                <w:sz w:val="20"/>
                <w:szCs w:val="20"/>
              </w:rPr>
            </w:pPr>
            <w:r>
              <w:rPr>
                <w:rFonts w:ascii="Tahoma" w:hAnsi="Tahoma" w:cs="Tahoma"/>
                <w:sz w:val="20"/>
                <w:szCs w:val="20"/>
              </w:rPr>
              <w:t>Nos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pPr>
            <w:r>
              <w:rPr>
                <w:rFonts w:ascii="Tahoma" w:hAnsi="Tahoma" w:cs="Tahoma"/>
                <w:sz w:val="20"/>
                <w:szCs w:val="20"/>
              </w:rPr>
              <w:t>6</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pPr>
            <w:r>
              <w:rPr>
                <w:rFonts w:ascii="Tahoma" w:hAnsi="Tahoma" w:cs="Tahoma"/>
                <w:sz w:val="20"/>
                <w:szCs w:val="20"/>
              </w:rPr>
              <w:t>470000</w:t>
            </w: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rPr>
                <w:rFonts w:ascii="Tahoma" w:hAnsi="Tahoma" w:cs="Tahoma"/>
                <w:sz w:val="20"/>
                <w:szCs w:val="20"/>
              </w:rPr>
            </w:pPr>
            <w:r>
              <w:rPr>
                <w:rFonts w:ascii="Tahoma" w:hAnsi="Tahoma" w:cs="Tahoma"/>
                <w:sz w:val="20"/>
                <w:szCs w:val="20"/>
              </w:rPr>
              <w:t>2800000</w:t>
            </w:r>
          </w:p>
        </w:tc>
      </w:tr>
      <w:tr w:rsidR="00F868D1">
        <w:trPr>
          <w:trHeight w:val="329"/>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rPr>
                <w:rFonts w:ascii="Tahoma" w:hAnsi="Tahoma" w:cs="Tahoma"/>
                <w:sz w:val="20"/>
                <w:szCs w:val="20"/>
              </w:rPr>
            </w:pPr>
            <w:r>
              <w:rPr>
                <w:rFonts w:ascii="Tahoma" w:hAnsi="Tahoma" w:cs="Tahoma"/>
                <w:sz w:val="20"/>
                <w:szCs w:val="20"/>
              </w:rPr>
              <w:t>4</w:t>
            </w:r>
          </w:p>
        </w:tc>
        <w:tc>
          <w:tcPr>
            <w:tcW w:w="31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both"/>
              <w:rPr>
                <w:rFonts w:ascii="Tahoma" w:hAnsi="Tahoma" w:cs="Tahoma"/>
                <w:sz w:val="20"/>
                <w:szCs w:val="20"/>
              </w:rPr>
            </w:pPr>
            <w:r>
              <w:rPr>
                <w:rFonts w:ascii="Tahoma" w:hAnsi="Tahoma" w:cs="Tahoma"/>
                <w:sz w:val="20"/>
                <w:szCs w:val="20"/>
              </w:rPr>
              <w:t>Tumbling/ Polishing Barrels</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rPr>
                <w:rFonts w:ascii="Tahoma" w:hAnsi="Tahoma" w:cs="Tahoma"/>
                <w:sz w:val="20"/>
                <w:szCs w:val="20"/>
              </w:rPr>
            </w:pPr>
            <w:r>
              <w:rPr>
                <w:rFonts w:ascii="Tahoma" w:hAnsi="Tahoma" w:cs="Tahoma"/>
                <w:sz w:val="20"/>
                <w:szCs w:val="20"/>
              </w:rPr>
              <w:t>Nos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rPr>
                <w:rFonts w:ascii="Tahoma" w:hAnsi="Tahoma" w:cs="Tahoma"/>
                <w:sz w:val="20"/>
                <w:szCs w:val="20"/>
              </w:rPr>
            </w:pPr>
            <w:r>
              <w:rPr>
                <w:rFonts w:ascii="Tahoma" w:hAnsi="Tahoma" w:cs="Tahoma"/>
                <w:sz w:val="20"/>
                <w:szCs w:val="20"/>
              </w:rPr>
              <w:t>2</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rPr>
                <w:rFonts w:ascii="Tahoma" w:hAnsi="Tahoma" w:cs="Tahoma"/>
                <w:sz w:val="20"/>
                <w:szCs w:val="20"/>
              </w:rPr>
            </w:pPr>
            <w:r>
              <w:rPr>
                <w:rFonts w:ascii="Tahoma" w:hAnsi="Tahoma" w:cs="Tahoma"/>
                <w:sz w:val="20"/>
                <w:szCs w:val="20"/>
              </w:rPr>
              <w:t>100000</w:t>
            </w: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rPr>
                <w:rFonts w:ascii="Tahoma" w:hAnsi="Tahoma" w:cs="Tahoma"/>
                <w:sz w:val="20"/>
                <w:szCs w:val="20"/>
              </w:rPr>
            </w:pPr>
            <w:r>
              <w:rPr>
                <w:rFonts w:ascii="Tahoma" w:hAnsi="Tahoma" w:cs="Tahoma"/>
                <w:sz w:val="20"/>
                <w:szCs w:val="20"/>
              </w:rPr>
              <w:t>200000</w:t>
            </w:r>
          </w:p>
        </w:tc>
      </w:tr>
      <w:tr w:rsidR="00F868D1">
        <w:trPr>
          <w:trHeight w:val="329"/>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rPr>
                <w:rFonts w:ascii="Tahoma" w:hAnsi="Tahoma" w:cs="Tahoma"/>
                <w:sz w:val="20"/>
                <w:szCs w:val="20"/>
              </w:rPr>
            </w:pPr>
            <w:r>
              <w:rPr>
                <w:rFonts w:ascii="Tahoma" w:hAnsi="Tahoma" w:cs="Tahoma"/>
                <w:sz w:val="20"/>
                <w:szCs w:val="20"/>
              </w:rPr>
              <w:t>5</w:t>
            </w:r>
          </w:p>
        </w:tc>
        <w:tc>
          <w:tcPr>
            <w:tcW w:w="31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both"/>
              <w:rPr>
                <w:rFonts w:ascii="Tahoma" w:hAnsi="Tahoma" w:cs="Tahoma"/>
                <w:sz w:val="20"/>
                <w:szCs w:val="20"/>
              </w:rPr>
            </w:pPr>
            <w:r>
              <w:rPr>
                <w:rFonts w:ascii="Tahoma" w:hAnsi="Tahoma" w:cs="Tahoma"/>
                <w:sz w:val="20"/>
                <w:szCs w:val="20"/>
              </w:rPr>
              <w:t>Pickling Plant</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rPr>
                <w:rFonts w:ascii="Tahoma" w:hAnsi="Tahoma" w:cs="Tahoma"/>
                <w:sz w:val="20"/>
                <w:szCs w:val="20"/>
              </w:rPr>
            </w:pPr>
            <w:r>
              <w:rPr>
                <w:rFonts w:ascii="Tahoma" w:hAnsi="Tahoma" w:cs="Tahoma"/>
                <w:sz w:val="20"/>
                <w:szCs w:val="20"/>
              </w:rPr>
              <w:t>Nos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rPr>
                <w:rFonts w:ascii="Tahoma" w:hAnsi="Tahoma" w:cs="Tahoma"/>
                <w:sz w:val="20"/>
                <w:szCs w:val="20"/>
              </w:rPr>
            </w:pPr>
            <w:r>
              <w:rPr>
                <w:rFonts w:ascii="Tahoma" w:hAnsi="Tahoma" w:cs="Tahoma"/>
                <w:sz w:val="20"/>
                <w:szCs w:val="20"/>
              </w:rPr>
              <w:t>1</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rPr>
                <w:rFonts w:ascii="Tahoma" w:hAnsi="Tahoma" w:cs="Tahoma"/>
                <w:sz w:val="20"/>
                <w:szCs w:val="20"/>
              </w:rPr>
            </w:pPr>
            <w:r>
              <w:rPr>
                <w:rFonts w:ascii="Tahoma" w:hAnsi="Tahoma" w:cs="Tahoma"/>
                <w:sz w:val="20"/>
                <w:szCs w:val="20"/>
              </w:rPr>
              <w:t>350000</w:t>
            </w: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rPr>
                <w:rFonts w:ascii="Tahoma" w:hAnsi="Tahoma" w:cs="Tahoma"/>
                <w:sz w:val="20"/>
                <w:szCs w:val="20"/>
              </w:rPr>
            </w:pPr>
            <w:r>
              <w:rPr>
                <w:rFonts w:ascii="Tahoma" w:hAnsi="Tahoma" w:cs="Tahoma"/>
                <w:sz w:val="20"/>
                <w:szCs w:val="20"/>
              </w:rPr>
              <w:t>350000</w:t>
            </w:r>
          </w:p>
        </w:tc>
      </w:tr>
      <w:tr w:rsidR="00F868D1">
        <w:trPr>
          <w:trHeight w:val="329"/>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rPr>
                <w:rFonts w:ascii="Tahoma" w:hAnsi="Tahoma" w:cs="Tahoma"/>
                <w:sz w:val="20"/>
                <w:szCs w:val="20"/>
              </w:rPr>
            </w:pPr>
            <w:r>
              <w:rPr>
                <w:rFonts w:ascii="Tahoma" w:hAnsi="Tahoma" w:cs="Tahoma"/>
                <w:sz w:val="20"/>
                <w:szCs w:val="20"/>
              </w:rPr>
              <w:t>6</w:t>
            </w:r>
          </w:p>
        </w:tc>
        <w:tc>
          <w:tcPr>
            <w:tcW w:w="31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both"/>
              <w:rPr>
                <w:rFonts w:ascii="Tahoma" w:hAnsi="Tahoma" w:cs="Tahoma"/>
                <w:sz w:val="20"/>
                <w:szCs w:val="20"/>
              </w:rPr>
            </w:pPr>
            <w:r>
              <w:rPr>
                <w:rFonts w:ascii="Tahoma" w:hAnsi="Tahoma" w:cs="Tahoma"/>
                <w:sz w:val="20"/>
                <w:szCs w:val="20"/>
              </w:rPr>
              <w:t>Annealing Furnace</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rPr>
                <w:rFonts w:ascii="Tahoma" w:hAnsi="Tahoma" w:cs="Tahoma"/>
                <w:sz w:val="20"/>
                <w:szCs w:val="20"/>
              </w:rPr>
            </w:pPr>
            <w:r>
              <w:rPr>
                <w:rFonts w:ascii="Tahoma" w:hAnsi="Tahoma" w:cs="Tahoma"/>
                <w:sz w:val="20"/>
                <w:szCs w:val="20"/>
              </w:rPr>
              <w:t>Nos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rPr>
                <w:rFonts w:ascii="Tahoma" w:hAnsi="Tahoma" w:cs="Tahoma"/>
                <w:sz w:val="20"/>
                <w:szCs w:val="20"/>
              </w:rPr>
            </w:pPr>
            <w:r>
              <w:rPr>
                <w:rFonts w:ascii="Tahoma" w:hAnsi="Tahoma" w:cs="Tahoma"/>
                <w:sz w:val="20"/>
                <w:szCs w:val="20"/>
              </w:rPr>
              <w:t>1</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rPr>
                <w:rFonts w:ascii="Tahoma" w:hAnsi="Tahoma" w:cs="Tahoma"/>
                <w:sz w:val="20"/>
                <w:szCs w:val="20"/>
              </w:rPr>
            </w:pPr>
            <w:r>
              <w:rPr>
                <w:rFonts w:ascii="Tahoma" w:hAnsi="Tahoma" w:cs="Tahoma"/>
                <w:sz w:val="20"/>
                <w:szCs w:val="20"/>
              </w:rPr>
              <w:t>350000</w:t>
            </w: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rPr>
                <w:rFonts w:ascii="Tahoma" w:hAnsi="Tahoma" w:cs="Tahoma"/>
                <w:sz w:val="20"/>
                <w:szCs w:val="20"/>
              </w:rPr>
            </w:pPr>
            <w:r>
              <w:rPr>
                <w:rFonts w:ascii="Tahoma" w:hAnsi="Tahoma" w:cs="Tahoma"/>
                <w:sz w:val="20"/>
                <w:szCs w:val="20"/>
              </w:rPr>
              <w:t>350000</w:t>
            </w:r>
          </w:p>
        </w:tc>
      </w:tr>
      <w:tr w:rsidR="00F868D1">
        <w:trPr>
          <w:trHeight w:val="329"/>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rPr>
                <w:rFonts w:ascii="Tahoma" w:hAnsi="Tahoma" w:cs="Tahoma"/>
                <w:sz w:val="20"/>
                <w:szCs w:val="20"/>
              </w:rPr>
            </w:pPr>
            <w:r>
              <w:rPr>
                <w:rFonts w:ascii="Tahoma" w:hAnsi="Tahoma" w:cs="Tahoma"/>
                <w:sz w:val="20"/>
                <w:szCs w:val="20"/>
              </w:rPr>
              <w:t>7</w:t>
            </w:r>
          </w:p>
        </w:tc>
        <w:tc>
          <w:tcPr>
            <w:tcW w:w="31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both"/>
              <w:rPr>
                <w:rFonts w:ascii="Tahoma" w:hAnsi="Tahoma" w:cs="Tahoma"/>
                <w:sz w:val="20"/>
                <w:szCs w:val="20"/>
              </w:rPr>
            </w:pPr>
            <w:r>
              <w:rPr>
                <w:rFonts w:ascii="Tahoma" w:hAnsi="Tahoma" w:cs="Tahoma"/>
                <w:sz w:val="20"/>
                <w:szCs w:val="20"/>
              </w:rPr>
              <w:t>Heat treatment – unit</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rPr>
                <w:rFonts w:ascii="Tahoma" w:hAnsi="Tahoma" w:cs="Tahoma"/>
                <w:sz w:val="20"/>
                <w:szCs w:val="20"/>
              </w:rPr>
            </w:pPr>
            <w:r>
              <w:rPr>
                <w:rFonts w:ascii="Tahoma" w:hAnsi="Tahoma" w:cs="Tahoma"/>
                <w:sz w:val="20"/>
                <w:szCs w:val="20"/>
              </w:rPr>
              <w:t>Nos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rPr>
                <w:rFonts w:ascii="Tahoma" w:hAnsi="Tahoma" w:cs="Tahoma"/>
                <w:sz w:val="20"/>
                <w:szCs w:val="20"/>
              </w:rPr>
            </w:pPr>
            <w:r>
              <w:rPr>
                <w:rFonts w:ascii="Tahoma" w:hAnsi="Tahoma" w:cs="Tahoma"/>
                <w:sz w:val="20"/>
                <w:szCs w:val="20"/>
              </w:rPr>
              <w:t>1</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rPr>
                <w:rFonts w:ascii="Tahoma" w:hAnsi="Tahoma" w:cs="Tahoma"/>
                <w:sz w:val="20"/>
                <w:szCs w:val="20"/>
              </w:rPr>
            </w:pPr>
            <w:r>
              <w:rPr>
                <w:rFonts w:ascii="Tahoma" w:hAnsi="Tahoma" w:cs="Tahoma"/>
                <w:sz w:val="20"/>
                <w:szCs w:val="20"/>
              </w:rPr>
              <w:t>400000</w:t>
            </w: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rPr>
                <w:rFonts w:ascii="Tahoma" w:hAnsi="Tahoma" w:cs="Tahoma"/>
                <w:sz w:val="20"/>
                <w:szCs w:val="20"/>
              </w:rPr>
            </w:pPr>
            <w:r>
              <w:rPr>
                <w:rFonts w:ascii="Tahoma" w:hAnsi="Tahoma" w:cs="Tahoma"/>
                <w:sz w:val="20"/>
                <w:szCs w:val="20"/>
              </w:rPr>
              <w:t>400000</w:t>
            </w:r>
          </w:p>
        </w:tc>
      </w:tr>
      <w:tr w:rsidR="00F868D1">
        <w:trPr>
          <w:trHeight w:val="396"/>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rPr>
                <w:rFonts w:ascii="Tahoma" w:hAnsi="Tahoma" w:cs="Tahoma"/>
                <w:sz w:val="20"/>
                <w:szCs w:val="20"/>
              </w:rPr>
            </w:pPr>
            <w:r>
              <w:rPr>
                <w:rFonts w:ascii="Tahoma" w:hAnsi="Tahoma" w:cs="Tahoma"/>
                <w:sz w:val="20"/>
                <w:szCs w:val="20"/>
              </w:rPr>
              <w:t>9</w:t>
            </w:r>
          </w:p>
        </w:tc>
        <w:tc>
          <w:tcPr>
            <w:tcW w:w="31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both"/>
              <w:rPr>
                <w:rFonts w:ascii="Tahoma" w:hAnsi="Tahoma" w:cs="Tahoma"/>
                <w:sz w:val="20"/>
                <w:szCs w:val="20"/>
              </w:rPr>
            </w:pPr>
            <w:r>
              <w:rPr>
                <w:rFonts w:ascii="Tahoma" w:hAnsi="Tahoma" w:cs="Tahoma"/>
                <w:sz w:val="20"/>
                <w:szCs w:val="20"/>
              </w:rPr>
              <w:t>Packing machines</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rPr>
                <w:rFonts w:ascii="Tahoma" w:hAnsi="Tahoma" w:cs="Tahoma"/>
                <w:sz w:val="20"/>
                <w:szCs w:val="20"/>
              </w:rPr>
            </w:pPr>
            <w:r>
              <w:rPr>
                <w:rFonts w:ascii="Tahoma" w:hAnsi="Tahoma" w:cs="Tahoma"/>
                <w:sz w:val="20"/>
                <w:szCs w:val="20"/>
              </w:rPr>
              <w:t>Nos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rPr>
                <w:rFonts w:ascii="Tahoma" w:hAnsi="Tahoma" w:cs="Tahoma"/>
                <w:sz w:val="20"/>
                <w:szCs w:val="20"/>
              </w:rPr>
            </w:pPr>
            <w:r>
              <w:rPr>
                <w:rFonts w:ascii="Tahoma" w:hAnsi="Tahoma" w:cs="Tahoma"/>
                <w:sz w:val="20"/>
                <w:szCs w:val="20"/>
              </w:rPr>
              <w:t>2</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rPr>
                <w:rFonts w:ascii="Tahoma" w:hAnsi="Tahoma" w:cs="Tahoma"/>
                <w:sz w:val="20"/>
                <w:szCs w:val="20"/>
              </w:rPr>
            </w:pPr>
            <w:r>
              <w:rPr>
                <w:rFonts w:ascii="Tahoma" w:hAnsi="Tahoma" w:cs="Tahoma"/>
                <w:sz w:val="20"/>
                <w:szCs w:val="20"/>
              </w:rPr>
              <w:t>100000</w:t>
            </w: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rPr>
                <w:rFonts w:ascii="Tahoma" w:hAnsi="Tahoma" w:cs="Tahoma"/>
                <w:sz w:val="20"/>
                <w:szCs w:val="20"/>
              </w:rPr>
            </w:pPr>
            <w:r>
              <w:rPr>
                <w:rFonts w:ascii="Tahoma" w:hAnsi="Tahoma" w:cs="Tahoma"/>
                <w:sz w:val="20"/>
                <w:szCs w:val="20"/>
              </w:rPr>
              <w:t>200000</w:t>
            </w:r>
          </w:p>
        </w:tc>
      </w:tr>
      <w:tr w:rsidR="00F868D1" w:rsidTr="00305B6B">
        <w:trPr>
          <w:trHeight w:val="70"/>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F868D1" w:rsidP="00305B6B">
            <w:pPr>
              <w:pStyle w:val="DefaultText"/>
              <w:spacing w:line="324" w:lineRule="auto"/>
              <w:jc w:val="center"/>
              <w:rPr>
                <w:rFonts w:ascii="Tahoma" w:hAnsi="Tahoma" w:cs="Tahoma"/>
                <w:sz w:val="20"/>
                <w:szCs w:val="20"/>
              </w:rPr>
            </w:pPr>
          </w:p>
        </w:tc>
        <w:tc>
          <w:tcPr>
            <w:tcW w:w="31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both"/>
              <w:rPr>
                <w:rFonts w:ascii="Tahoma" w:hAnsi="Tahoma" w:cs="Tahoma"/>
                <w:sz w:val="20"/>
                <w:szCs w:val="20"/>
              </w:rPr>
            </w:pPr>
            <w:r>
              <w:rPr>
                <w:rFonts w:ascii="Tahoma" w:hAnsi="Tahoma" w:cs="Tahoma"/>
                <w:sz w:val="20"/>
                <w:szCs w:val="20"/>
              </w:rPr>
              <w:t>subtotal:</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F868D1" w:rsidP="00305B6B">
            <w:pPr>
              <w:pStyle w:val="DefaultText"/>
              <w:spacing w:line="324" w:lineRule="auto"/>
              <w:jc w:val="center"/>
              <w:rPr>
                <w:rFonts w:ascii="Tahoma" w:hAnsi="Tahoma" w:cs="Tahoma"/>
                <w:sz w:val="20"/>
                <w:szCs w:val="20"/>
              </w:rPr>
            </w:pP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F868D1" w:rsidP="00305B6B">
            <w:pPr>
              <w:pStyle w:val="DefaultText"/>
              <w:spacing w:line="324" w:lineRule="auto"/>
              <w:jc w:val="center"/>
              <w:rPr>
                <w:rFonts w:ascii="Tahoma" w:hAnsi="Tahoma" w:cs="Tahoma"/>
                <w:sz w:val="20"/>
                <w:szCs w:val="20"/>
              </w:rPr>
            </w:pP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F868D1" w:rsidP="00305B6B">
            <w:pPr>
              <w:pStyle w:val="DefaultText"/>
              <w:spacing w:line="324" w:lineRule="auto"/>
              <w:jc w:val="center"/>
              <w:rPr>
                <w:rFonts w:ascii="Tahoma" w:hAnsi="Tahoma" w:cs="Tahoma"/>
                <w:sz w:val="20"/>
                <w:szCs w:val="20"/>
              </w:rPr>
            </w:pP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rPr>
                <w:rFonts w:ascii="Tahoma" w:hAnsi="Tahoma" w:cs="Tahoma"/>
                <w:sz w:val="20"/>
                <w:szCs w:val="20"/>
              </w:rPr>
            </w:pPr>
            <w:r>
              <w:rPr>
                <w:rFonts w:ascii="Tahoma" w:hAnsi="Tahoma" w:cs="Tahoma"/>
                <w:sz w:val="20"/>
                <w:szCs w:val="20"/>
              </w:rPr>
              <w:t>6100000</w:t>
            </w:r>
          </w:p>
        </w:tc>
      </w:tr>
      <w:tr w:rsidR="00F868D1">
        <w:trPr>
          <w:trHeight w:val="329"/>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F868D1" w:rsidP="00305B6B">
            <w:pPr>
              <w:pStyle w:val="DefaultText"/>
              <w:spacing w:line="324" w:lineRule="auto"/>
              <w:jc w:val="center"/>
              <w:rPr>
                <w:rFonts w:ascii="Tahoma" w:hAnsi="Tahoma" w:cs="Tahoma"/>
                <w:b/>
                <w:bCs/>
                <w:sz w:val="20"/>
                <w:szCs w:val="20"/>
              </w:rPr>
            </w:pPr>
          </w:p>
        </w:tc>
        <w:tc>
          <w:tcPr>
            <w:tcW w:w="31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both"/>
              <w:rPr>
                <w:rFonts w:ascii="Tahoma" w:hAnsi="Tahoma" w:cs="Tahoma"/>
                <w:sz w:val="20"/>
                <w:szCs w:val="20"/>
              </w:rPr>
            </w:pPr>
            <w:r>
              <w:rPr>
                <w:rFonts w:ascii="Tahoma" w:hAnsi="Tahoma" w:cs="Tahoma"/>
                <w:b/>
                <w:bCs/>
                <w:sz w:val="20"/>
                <w:szCs w:val="20"/>
              </w:rPr>
              <w:t>Tools and Ancillaries</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F868D1" w:rsidP="00305B6B">
            <w:pPr>
              <w:pStyle w:val="DefaultText"/>
              <w:spacing w:line="324" w:lineRule="auto"/>
              <w:ind w:left="720"/>
              <w:jc w:val="center"/>
              <w:rPr>
                <w:rFonts w:ascii="Tahoma" w:hAnsi="Tahoma" w:cs="Tahoma"/>
                <w:b/>
                <w:bCs/>
                <w:sz w:val="20"/>
                <w:szCs w:val="20"/>
              </w:rPr>
            </w:pP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F868D1" w:rsidP="00305B6B">
            <w:pPr>
              <w:pStyle w:val="DefaultText"/>
              <w:spacing w:line="324" w:lineRule="auto"/>
              <w:jc w:val="center"/>
              <w:rPr>
                <w:rFonts w:ascii="Tahoma" w:hAnsi="Tahoma" w:cs="Tahoma"/>
                <w:b/>
                <w:bCs/>
                <w:sz w:val="20"/>
                <w:szCs w:val="20"/>
              </w:rPr>
            </w:pP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F868D1" w:rsidP="00305B6B">
            <w:pPr>
              <w:pStyle w:val="DefaultText"/>
              <w:spacing w:line="324" w:lineRule="auto"/>
              <w:jc w:val="center"/>
              <w:rPr>
                <w:rFonts w:ascii="Tahoma" w:hAnsi="Tahoma" w:cs="Tahoma"/>
                <w:b/>
                <w:bCs/>
                <w:sz w:val="20"/>
                <w:szCs w:val="20"/>
              </w:rPr>
            </w:pP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F868D1" w:rsidP="00305B6B">
            <w:pPr>
              <w:pStyle w:val="DefaultText"/>
              <w:spacing w:line="324" w:lineRule="auto"/>
              <w:jc w:val="center"/>
              <w:rPr>
                <w:rFonts w:ascii="Tahoma" w:hAnsi="Tahoma" w:cs="Tahoma"/>
                <w:b/>
                <w:bCs/>
                <w:sz w:val="20"/>
                <w:szCs w:val="20"/>
              </w:rPr>
            </w:pPr>
          </w:p>
        </w:tc>
      </w:tr>
      <w:tr w:rsidR="00F868D1" w:rsidTr="00305B6B">
        <w:trPr>
          <w:trHeight w:val="80"/>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rPr>
                <w:rFonts w:ascii="Tahoma" w:hAnsi="Tahoma" w:cs="Tahoma"/>
                <w:sz w:val="20"/>
                <w:szCs w:val="20"/>
              </w:rPr>
            </w:pPr>
            <w:r>
              <w:rPr>
                <w:rFonts w:ascii="Tahoma" w:hAnsi="Tahoma" w:cs="Tahoma"/>
                <w:sz w:val="20"/>
                <w:szCs w:val="20"/>
              </w:rPr>
              <w:t>1</w:t>
            </w:r>
          </w:p>
        </w:tc>
        <w:tc>
          <w:tcPr>
            <w:tcW w:w="31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both"/>
              <w:rPr>
                <w:rFonts w:ascii="Tahoma" w:hAnsi="Tahoma" w:cs="Tahoma"/>
                <w:sz w:val="20"/>
                <w:szCs w:val="20"/>
              </w:rPr>
            </w:pPr>
            <w:r>
              <w:rPr>
                <w:rFonts w:ascii="Tahoma" w:hAnsi="Tahoma" w:cs="Tahoma"/>
                <w:sz w:val="20"/>
                <w:szCs w:val="20"/>
              </w:rPr>
              <w:t>Tooling and Dies spares</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rPr>
                <w:rFonts w:ascii="Tahoma" w:hAnsi="Tahoma" w:cs="Tahoma"/>
                <w:sz w:val="20"/>
                <w:szCs w:val="20"/>
              </w:rPr>
            </w:pPr>
            <w:r>
              <w:rPr>
                <w:rFonts w:ascii="Tahoma" w:hAnsi="Tahoma" w:cs="Tahoma"/>
                <w:sz w:val="20"/>
                <w:szCs w:val="20"/>
              </w:rPr>
              <w:t>LS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rPr>
                <w:rFonts w:ascii="Tahoma" w:hAnsi="Tahoma" w:cs="Tahoma"/>
                <w:sz w:val="20"/>
                <w:szCs w:val="20"/>
              </w:rPr>
            </w:pPr>
            <w:r>
              <w:rPr>
                <w:rFonts w:ascii="Tahoma" w:hAnsi="Tahoma" w:cs="Tahoma"/>
                <w:sz w:val="20"/>
                <w:szCs w:val="20"/>
              </w:rPr>
              <w:t>1</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rPr>
                <w:rFonts w:ascii="Tahoma" w:hAnsi="Tahoma" w:cs="Tahoma"/>
                <w:sz w:val="20"/>
                <w:szCs w:val="20"/>
              </w:rPr>
            </w:pPr>
            <w:r>
              <w:rPr>
                <w:rFonts w:ascii="Tahoma" w:hAnsi="Tahoma" w:cs="Tahoma"/>
                <w:sz w:val="20"/>
                <w:szCs w:val="20"/>
              </w:rPr>
              <w:t>350000</w:t>
            </w: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rPr>
                <w:rFonts w:ascii="Tahoma" w:hAnsi="Tahoma" w:cs="Tahoma"/>
                <w:sz w:val="20"/>
                <w:szCs w:val="20"/>
              </w:rPr>
            </w:pPr>
            <w:r>
              <w:rPr>
                <w:rFonts w:ascii="Tahoma" w:hAnsi="Tahoma" w:cs="Tahoma"/>
                <w:sz w:val="20"/>
                <w:szCs w:val="20"/>
              </w:rPr>
              <w:t>350000</w:t>
            </w:r>
          </w:p>
        </w:tc>
      </w:tr>
      <w:tr w:rsidR="00F868D1" w:rsidTr="00305B6B">
        <w:trPr>
          <w:trHeight w:val="70"/>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rPr>
                <w:rFonts w:ascii="Tahoma" w:hAnsi="Tahoma" w:cs="Tahoma"/>
                <w:sz w:val="20"/>
                <w:szCs w:val="20"/>
              </w:rPr>
            </w:pPr>
            <w:r>
              <w:rPr>
                <w:rFonts w:ascii="Tahoma" w:hAnsi="Tahoma" w:cs="Tahoma"/>
                <w:sz w:val="20"/>
                <w:szCs w:val="20"/>
              </w:rPr>
              <w:t>2</w:t>
            </w:r>
          </w:p>
        </w:tc>
        <w:tc>
          <w:tcPr>
            <w:tcW w:w="31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both"/>
              <w:rPr>
                <w:rFonts w:ascii="Tahoma" w:hAnsi="Tahoma" w:cs="Tahoma"/>
                <w:sz w:val="20"/>
                <w:szCs w:val="20"/>
              </w:rPr>
            </w:pPr>
            <w:r>
              <w:rPr>
                <w:rFonts w:ascii="Tahoma" w:hAnsi="Tahoma" w:cs="Tahoma"/>
                <w:sz w:val="20"/>
                <w:szCs w:val="20"/>
              </w:rPr>
              <w:t>Misc. tools etc.</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rPr>
                <w:rFonts w:ascii="Tahoma" w:hAnsi="Tahoma" w:cs="Tahoma"/>
                <w:sz w:val="20"/>
                <w:szCs w:val="20"/>
              </w:rPr>
            </w:pPr>
            <w:r>
              <w:rPr>
                <w:rFonts w:ascii="Tahoma" w:hAnsi="Tahoma" w:cs="Tahoma"/>
                <w:sz w:val="20"/>
                <w:szCs w:val="20"/>
              </w:rPr>
              <w:t>LS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rPr>
                <w:rFonts w:ascii="Tahoma" w:hAnsi="Tahoma" w:cs="Tahoma"/>
                <w:sz w:val="20"/>
                <w:szCs w:val="20"/>
              </w:rPr>
            </w:pPr>
            <w:r>
              <w:rPr>
                <w:rFonts w:ascii="Tahoma" w:hAnsi="Tahoma" w:cs="Tahoma"/>
                <w:sz w:val="20"/>
                <w:szCs w:val="20"/>
              </w:rPr>
              <w:t>1</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rPr>
                <w:rFonts w:ascii="Tahoma" w:hAnsi="Tahoma" w:cs="Tahoma"/>
                <w:sz w:val="20"/>
                <w:szCs w:val="20"/>
              </w:rPr>
            </w:pPr>
            <w:r>
              <w:rPr>
                <w:rFonts w:ascii="Tahoma" w:hAnsi="Tahoma" w:cs="Tahoma"/>
                <w:sz w:val="20"/>
                <w:szCs w:val="20"/>
              </w:rPr>
              <w:t>100000</w:t>
            </w: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rPr>
                <w:rFonts w:ascii="Tahoma" w:hAnsi="Tahoma" w:cs="Tahoma"/>
                <w:sz w:val="20"/>
                <w:szCs w:val="20"/>
              </w:rPr>
            </w:pPr>
            <w:r>
              <w:rPr>
                <w:rFonts w:ascii="Tahoma" w:hAnsi="Tahoma" w:cs="Tahoma"/>
                <w:sz w:val="20"/>
                <w:szCs w:val="20"/>
              </w:rPr>
              <w:t>100000</w:t>
            </w:r>
          </w:p>
        </w:tc>
      </w:tr>
      <w:tr w:rsidR="00F868D1" w:rsidTr="00305B6B">
        <w:trPr>
          <w:trHeight w:val="152"/>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F868D1" w:rsidP="00305B6B">
            <w:pPr>
              <w:pStyle w:val="DefaultText"/>
              <w:spacing w:line="324" w:lineRule="auto"/>
              <w:jc w:val="center"/>
              <w:rPr>
                <w:rFonts w:ascii="Tahoma" w:hAnsi="Tahoma" w:cs="Tahoma"/>
                <w:sz w:val="20"/>
                <w:szCs w:val="20"/>
              </w:rPr>
            </w:pPr>
          </w:p>
        </w:tc>
        <w:tc>
          <w:tcPr>
            <w:tcW w:w="31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both"/>
              <w:rPr>
                <w:rFonts w:ascii="Tahoma" w:hAnsi="Tahoma" w:cs="Tahoma"/>
                <w:sz w:val="20"/>
                <w:szCs w:val="20"/>
              </w:rPr>
            </w:pPr>
            <w:r>
              <w:rPr>
                <w:rFonts w:ascii="Tahoma" w:hAnsi="Tahoma" w:cs="Tahoma"/>
                <w:sz w:val="20"/>
                <w:szCs w:val="20"/>
              </w:rPr>
              <w:t>subtotal:</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F868D1" w:rsidP="00305B6B">
            <w:pPr>
              <w:pStyle w:val="DefaultText"/>
              <w:spacing w:line="324" w:lineRule="auto"/>
              <w:jc w:val="center"/>
              <w:rPr>
                <w:rFonts w:ascii="Tahoma" w:hAnsi="Tahoma" w:cs="Tahoma"/>
                <w:sz w:val="20"/>
                <w:szCs w:val="20"/>
              </w:rPr>
            </w:pP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F868D1" w:rsidP="00305B6B">
            <w:pPr>
              <w:pStyle w:val="DefaultText"/>
              <w:spacing w:line="324" w:lineRule="auto"/>
              <w:jc w:val="center"/>
              <w:rPr>
                <w:rFonts w:ascii="Tahoma" w:hAnsi="Tahoma" w:cs="Tahoma"/>
                <w:sz w:val="20"/>
                <w:szCs w:val="20"/>
              </w:rPr>
            </w:pP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F868D1" w:rsidP="00305B6B">
            <w:pPr>
              <w:pStyle w:val="DefaultText"/>
              <w:spacing w:line="324" w:lineRule="auto"/>
              <w:jc w:val="center"/>
              <w:rPr>
                <w:rFonts w:ascii="Tahoma" w:hAnsi="Tahoma" w:cs="Tahoma"/>
                <w:sz w:val="20"/>
                <w:szCs w:val="20"/>
              </w:rPr>
            </w:pP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rPr>
                <w:rFonts w:ascii="Tahoma" w:hAnsi="Tahoma" w:cs="Tahoma"/>
                <w:sz w:val="20"/>
                <w:szCs w:val="20"/>
              </w:rPr>
            </w:pPr>
            <w:r>
              <w:rPr>
                <w:rFonts w:ascii="Tahoma" w:hAnsi="Tahoma" w:cs="Tahoma"/>
                <w:sz w:val="20"/>
                <w:szCs w:val="20"/>
              </w:rPr>
              <w:t>450000</w:t>
            </w:r>
          </w:p>
        </w:tc>
      </w:tr>
      <w:tr w:rsidR="00F868D1" w:rsidTr="00305B6B">
        <w:trPr>
          <w:trHeight w:val="143"/>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F868D1" w:rsidP="00305B6B">
            <w:pPr>
              <w:pStyle w:val="DefaultText"/>
              <w:spacing w:line="324" w:lineRule="auto"/>
              <w:jc w:val="center"/>
              <w:rPr>
                <w:rFonts w:ascii="Tahoma" w:hAnsi="Tahoma" w:cs="Tahoma"/>
                <w:b/>
                <w:bCs/>
                <w:sz w:val="20"/>
                <w:szCs w:val="20"/>
              </w:rPr>
            </w:pPr>
          </w:p>
        </w:tc>
        <w:tc>
          <w:tcPr>
            <w:tcW w:w="31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both"/>
              <w:rPr>
                <w:rFonts w:ascii="Tahoma" w:hAnsi="Tahoma" w:cs="Tahoma"/>
                <w:sz w:val="20"/>
                <w:szCs w:val="20"/>
              </w:rPr>
            </w:pPr>
            <w:r>
              <w:rPr>
                <w:rFonts w:ascii="Tahoma" w:hAnsi="Tahoma" w:cs="Tahoma"/>
                <w:b/>
                <w:bCs/>
                <w:sz w:val="20"/>
                <w:szCs w:val="20"/>
              </w:rPr>
              <w:t>Fixtures and Elect Installation</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F868D1" w:rsidP="00305B6B">
            <w:pPr>
              <w:pStyle w:val="DefaultText"/>
              <w:spacing w:line="324" w:lineRule="auto"/>
              <w:jc w:val="center"/>
              <w:rPr>
                <w:rFonts w:ascii="Tahoma" w:hAnsi="Tahoma" w:cs="Tahoma"/>
                <w:b/>
                <w:bCs/>
                <w:sz w:val="20"/>
                <w:szCs w:val="20"/>
              </w:rPr>
            </w:pP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F868D1" w:rsidP="00305B6B">
            <w:pPr>
              <w:pStyle w:val="DefaultText"/>
              <w:spacing w:line="324" w:lineRule="auto"/>
              <w:jc w:val="center"/>
              <w:rPr>
                <w:rFonts w:ascii="Tahoma" w:hAnsi="Tahoma" w:cs="Tahoma"/>
                <w:b/>
                <w:bCs/>
                <w:sz w:val="20"/>
                <w:szCs w:val="20"/>
              </w:rPr>
            </w:pP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F868D1" w:rsidP="00305B6B">
            <w:pPr>
              <w:pStyle w:val="DefaultText"/>
              <w:spacing w:line="324" w:lineRule="auto"/>
              <w:jc w:val="center"/>
              <w:rPr>
                <w:rFonts w:ascii="Tahoma" w:hAnsi="Tahoma" w:cs="Tahoma"/>
                <w:b/>
                <w:bCs/>
                <w:sz w:val="20"/>
                <w:szCs w:val="20"/>
              </w:rPr>
            </w:pP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F868D1" w:rsidP="00305B6B">
            <w:pPr>
              <w:pStyle w:val="DefaultText"/>
              <w:spacing w:line="324" w:lineRule="auto"/>
              <w:jc w:val="center"/>
              <w:rPr>
                <w:rFonts w:ascii="Tahoma" w:hAnsi="Tahoma" w:cs="Tahoma"/>
                <w:b/>
                <w:bCs/>
                <w:sz w:val="20"/>
                <w:szCs w:val="20"/>
              </w:rPr>
            </w:pPr>
          </w:p>
        </w:tc>
      </w:tr>
      <w:tr w:rsidR="00F868D1" w:rsidTr="00305B6B">
        <w:trPr>
          <w:trHeight w:val="125"/>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F868D1" w:rsidRDefault="00F868D1" w:rsidP="00305B6B">
            <w:pPr>
              <w:pStyle w:val="DefaultText"/>
              <w:spacing w:line="324" w:lineRule="auto"/>
              <w:ind w:left="720"/>
              <w:jc w:val="center"/>
              <w:rPr>
                <w:rFonts w:ascii="Tahoma" w:hAnsi="Tahoma" w:cs="Tahoma"/>
                <w:sz w:val="20"/>
                <w:szCs w:val="20"/>
              </w:rPr>
            </w:pPr>
          </w:p>
        </w:tc>
        <w:tc>
          <w:tcPr>
            <w:tcW w:w="31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both"/>
              <w:rPr>
                <w:rFonts w:ascii="Tahoma" w:hAnsi="Tahoma" w:cs="Tahoma"/>
                <w:sz w:val="20"/>
                <w:szCs w:val="20"/>
              </w:rPr>
            </w:pPr>
            <w:r>
              <w:rPr>
                <w:rFonts w:ascii="Tahoma" w:hAnsi="Tahoma" w:cs="Tahoma"/>
                <w:sz w:val="20"/>
                <w:szCs w:val="20"/>
              </w:rPr>
              <w:t xml:space="preserve">Storage racks and trolleys </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rPr>
                <w:rFonts w:ascii="Tahoma" w:hAnsi="Tahoma" w:cs="Tahoma"/>
                <w:sz w:val="20"/>
                <w:szCs w:val="20"/>
              </w:rPr>
            </w:pPr>
            <w:r>
              <w:rPr>
                <w:rFonts w:ascii="Tahoma" w:hAnsi="Tahoma" w:cs="Tahoma"/>
                <w:sz w:val="20"/>
                <w:szCs w:val="20"/>
              </w:rPr>
              <w:t>LS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rPr>
                <w:rFonts w:ascii="Tahoma" w:hAnsi="Tahoma" w:cs="Tahoma"/>
                <w:sz w:val="20"/>
                <w:szCs w:val="20"/>
              </w:rPr>
            </w:pPr>
            <w:r>
              <w:rPr>
                <w:rFonts w:ascii="Tahoma" w:hAnsi="Tahoma" w:cs="Tahoma"/>
                <w:sz w:val="20"/>
                <w:szCs w:val="20"/>
              </w:rPr>
              <w:t>1</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rPr>
                <w:rFonts w:ascii="Tahoma" w:hAnsi="Tahoma" w:cs="Tahoma"/>
                <w:sz w:val="20"/>
                <w:szCs w:val="20"/>
              </w:rPr>
            </w:pPr>
            <w:r>
              <w:rPr>
                <w:rFonts w:ascii="Tahoma" w:hAnsi="Tahoma" w:cs="Tahoma"/>
                <w:sz w:val="20"/>
                <w:szCs w:val="20"/>
              </w:rPr>
              <w:t>100000</w:t>
            </w: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rPr>
                <w:rFonts w:ascii="Tahoma" w:hAnsi="Tahoma" w:cs="Tahoma"/>
                <w:sz w:val="20"/>
                <w:szCs w:val="20"/>
              </w:rPr>
            </w:pPr>
            <w:r>
              <w:rPr>
                <w:rFonts w:ascii="Tahoma" w:hAnsi="Tahoma" w:cs="Tahoma"/>
                <w:sz w:val="20"/>
                <w:szCs w:val="20"/>
              </w:rPr>
              <w:t>100000</w:t>
            </w:r>
          </w:p>
        </w:tc>
      </w:tr>
      <w:tr w:rsidR="00F868D1">
        <w:trPr>
          <w:trHeight w:val="360"/>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F868D1" w:rsidRDefault="00F868D1" w:rsidP="00305B6B">
            <w:pPr>
              <w:pStyle w:val="DefaultText"/>
              <w:spacing w:line="324" w:lineRule="auto"/>
              <w:ind w:left="720"/>
              <w:jc w:val="center"/>
              <w:rPr>
                <w:rFonts w:ascii="Tahoma" w:hAnsi="Tahoma" w:cs="Tahoma"/>
                <w:sz w:val="20"/>
                <w:szCs w:val="20"/>
              </w:rPr>
            </w:pPr>
          </w:p>
        </w:tc>
        <w:tc>
          <w:tcPr>
            <w:tcW w:w="31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both"/>
              <w:rPr>
                <w:rFonts w:ascii="Tahoma" w:hAnsi="Tahoma" w:cs="Tahoma"/>
                <w:sz w:val="20"/>
                <w:szCs w:val="20"/>
              </w:rPr>
            </w:pPr>
            <w:r>
              <w:rPr>
                <w:rFonts w:ascii="Tahoma" w:hAnsi="Tahoma" w:cs="Tahoma"/>
                <w:sz w:val="20"/>
                <w:szCs w:val="20"/>
              </w:rPr>
              <w:t>Other Furniture</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rPr>
                <w:rFonts w:ascii="Tahoma" w:hAnsi="Tahoma" w:cs="Tahoma"/>
                <w:sz w:val="20"/>
                <w:szCs w:val="20"/>
              </w:rPr>
            </w:pPr>
            <w:r>
              <w:rPr>
                <w:rFonts w:ascii="Tahoma" w:hAnsi="Tahoma" w:cs="Tahoma"/>
                <w:sz w:val="20"/>
                <w:szCs w:val="20"/>
              </w:rPr>
              <w:t>LS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rPr>
                <w:rFonts w:ascii="Tahoma" w:hAnsi="Tahoma" w:cs="Tahoma"/>
                <w:sz w:val="20"/>
                <w:szCs w:val="20"/>
              </w:rPr>
            </w:pPr>
            <w:r>
              <w:rPr>
                <w:rFonts w:ascii="Tahoma" w:hAnsi="Tahoma" w:cs="Tahoma"/>
                <w:sz w:val="20"/>
                <w:szCs w:val="20"/>
              </w:rPr>
              <w:t>1</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rPr>
                <w:rFonts w:ascii="Tahoma" w:hAnsi="Tahoma" w:cs="Tahoma"/>
                <w:sz w:val="20"/>
                <w:szCs w:val="20"/>
              </w:rPr>
            </w:pPr>
            <w:r>
              <w:rPr>
                <w:rFonts w:ascii="Tahoma" w:hAnsi="Tahoma" w:cs="Tahoma"/>
                <w:sz w:val="20"/>
                <w:szCs w:val="20"/>
              </w:rPr>
              <w:t>20000</w:t>
            </w: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rPr>
                <w:rFonts w:ascii="Tahoma" w:hAnsi="Tahoma" w:cs="Tahoma"/>
                <w:sz w:val="20"/>
                <w:szCs w:val="20"/>
              </w:rPr>
            </w:pPr>
            <w:r>
              <w:rPr>
                <w:rFonts w:ascii="Tahoma" w:hAnsi="Tahoma" w:cs="Tahoma"/>
                <w:sz w:val="20"/>
                <w:szCs w:val="20"/>
              </w:rPr>
              <w:t>20000</w:t>
            </w:r>
          </w:p>
        </w:tc>
      </w:tr>
      <w:tr w:rsidR="00F868D1" w:rsidTr="00305B6B">
        <w:trPr>
          <w:trHeight w:val="70"/>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F868D1" w:rsidRDefault="00F868D1" w:rsidP="00305B6B">
            <w:pPr>
              <w:pStyle w:val="DefaultText"/>
              <w:spacing w:line="324" w:lineRule="auto"/>
              <w:ind w:left="720"/>
              <w:jc w:val="center"/>
              <w:rPr>
                <w:rFonts w:ascii="Tahoma" w:hAnsi="Tahoma" w:cs="Tahoma"/>
                <w:sz w:val="20"/>
                <w:szCs w:val="20"/>
              </w:rPr>
            </w:pPr>
          </w:p>
        </w:tc>
        <w:tc>
          <w:tcPr>
            <w:tcW w:w="31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both"/>
              <w:rPr>
                <w:rFonts w:ascii="Tahoma" w:hAnsi="Tahoma" w:cs="Tahoma"/>
                <w:sz w:val="20"/>
                <w:szCs w:val="20"/>
              </w:rPr>
            </w:pPr>
            <w:r>
              <w:rPr>
                <w:rFonts w:ascii="Tahoma" w:hAnsi="Tahoma" w:cs="Tahoma"/>
                <w:sz w:val="20"/>
                <w:szCs w:val="20"/>
              </w:rPr>
              <w:t>Telephones/ Computer</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rPr>
                <w:rFonts w:ascii="Tahoma" w:hAnsi="Tahoma" w:cs="Tahoma"/>
                <w:sz w:val="20"/>
                <w:szCs w:val="20"/>
              </w:rPr>
            </w:pPr>
            <w:r>
              <w:rPr>
                <w:rFonts w:ascii="Tahoma" w:hAnsi="Tahoma" w:cs="Tahoma"/>
                <w:sz w:val="20"/>
                <w:szCs w:val="20"/>
              </w:rPr>
              <w:t>LS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rPr>
                <w:rFonts w:ascii="Tahoma" w:hAnsi="Tahoma" w:cs="Tahoma"/>
                <w:sz w:val="20"/>
                <w:szCs w:val="20"/>
              </w:rPr>
            </w:pPr>
            <w:r>
              <w:rPr>
                <w:rFonts w:ascii="Tahoma" w:hAnsi="Tahoma" w:cs="Tahoma"/>
                <w:sz w:val="20"/>
                <w:szCs w:val="20"/>
              </w:rPr>
              <w:t>1</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rPr>
                <w:rFonts w:ascii="Tahoma" w:hAnsi="Tahoma" w:cs="Tahoma"/>
                <w:sz w:val="20"/>
                <w:szCs w:val="20"/>
              </w:rPr>
            </w:pPr>
            <w:r>
              <w:rPr>
                <w:rFonts w:ascii="Tahoma" w:hAnsi="Tahoma" w:cs="Tahoma"/>
                <w:sz w:val="20"/>
                <w:szCs w:val="20"/>
              </w:rPr>
              <w:t>50000</w:t>
            </w: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rPr>
                <w:rFonts w:ascii="Tahoma" w:hAnsi="Tahoma" w:cs="Tahoma"/>
                <w:sz w:val="20"/>
                <w:szCs w:val="20"/>
              </w:rPr>
            </w:pPr>
            <w:r>
              <w:rPr>
                <w:rFonts w:ascii="Tahoma" w:hAnsi="Tahoma" w:cs="Tahoma"/>
                <w:sz w:val="20"/>
                <w:szCs w:val="20"/>
              </w:rPr>
              <w:t>50000</w:t>
            </w:r>
          </w:p>
        </w:tc>
      </w:tr>
      <w:tr w:rsidR="00F868D1" w:rsidTr="00305B6B">
        <w:trPr>
          <w:trHeight w:val="70"/>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F868D1" w:rsidRDefault="00F868D1" w:rsidP="00305B6B">
            <w:pPr>
              <w:pStyle w:val="DefaultText"/>
              <w:spacing w:line="324" w:lineRule="auto"/>
              <w:ind w:left="720"/>
              <w:jc w:val="center"/>
              <w:rPr>
                <w:rFonts w:ascii="Tahoma" w:hAnsi="Tahoma" w:cs="Tahoma"/>
                <w:sz w:val="20"/>
                <w:szCs w:val="20"/>
              </w:rPr>
            </w:pPr>
          </w:p>
        </w:tc>
        <w:tc>
          <w:tcPr>
            <w:tcW w:w="31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both"/>
              <w:rPr>
                <w:rFonts w:ascii="Tahoma" w:hAnsi="Tahoma" w:cs="Tahoma"/>
                <w:sz w:val="20"/>
                <w:szCs w:val="20"/>
              </w:rPr>
            </w:pPr>
            <w:r>
              <w:rPr>
                <w:rFonts w:ascii="Tahoma" w:hAnsi="Tahoma" w:cs="Tahoma"/>
                <w:sz w:val="20"/>
                <w:szCs w:val="20"/>
              </w:rPr>
              <w:t>Electrical Installation</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rPr>
                <w:rFonts w:ascii="Tahoma" w:hAnsi="Tahoma" w:cs="Tahoma"/>
                <w:sz w:val="20"/>
                <w:szCs w:val="20"/>
              </w:rPr>
            </w:pPr>
            <w:r>
              <w:rPr>
                <w:rFonts w:ascii="Tahoma" w:hAnsi="Tahoma" w:cs="Tahoma"/>
                <w:sz w:val="20"/>
                <w:szCs w:val="20"/>
              </w:rPr>
              <w:t>LS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rPr>
                <w:rFonts w:ascii="Tahoma" w:hAnsi="Tahoma" w:cs="Tahoma"/>
                <w:sz w:val="20"/>
                <w:szCs w:val="20"/>
              </w:rPr>
            </w:pPr>
            <w:r>
              <w:rPr>
                <w:rFonts w:ascii="Tahoma" w:hAnsi="Tahoma" w:cs="Tahoma"/>
                <w:sz w:val="20"/>
                <w:szCs w:val="20"/>
              </w:rPr>
              <w:t>1</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rPr>
                <w:rFonts w:ascii="Tahoma" w:hAnsi="Tahoma" w:cs="Tahoma"/>
                <w:sz w:val="20"/>
                <w:szCs w:val="20"/>
              </w:rPr>
            </w:pPr>
            <w:r>
              <w:rPr>
                <w:rFonts w:ascii="Tahoma" w:hAnsi="Tahoma" w:cs="Tahoma"/>
                <w:sz w:val="20"/>
                <w:szCs w:val="20"/>
              </w:rPr>
              <w:t>230000</w:t>
            </w: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rPr>
                <w:rFonts w:ascii="Tahoma" w:hAnsi="Tahoma" w:cs="Tahoma"/>
                <w:sz w:val="20"/>
                <w:szCs w:val="20"/>
              </w:rPr>
            </w:pPr>
            <w:r>
              <w:rPr>
                <w:rFonts w:ascii="Tahoma" w:hAnsi="Tahoma" w:cs="Tahoma"/>
                <w:sz w:val="20"/>
                <w:szCs w:val="20"/>
              </w:rPr>
              <w:t>230000</w:t>
            </w:r>
          </w:p>
        </w:tc>
      </w:tr>
      <w:tr w:rsidR="00F868D1" w:rsidTr="00305B6B">
        <w:trPr>
          <w:trHeight w:val="70"/>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F868D1" w:rsidRDefault="00F868D1" w:rsidP="00305B6B">
            <w:pPr>
              <w:pStyle w:val="DefaultText"/>
              <w:spacing w:line="324" w:lineRule="auto"/>
              <w:ind w:left="720"/>
              <w:jc w:val="center"/>
              <w:rPr>
                <w:rFonts w:ascii="Tahoma" w:hAnsi="Tahoma" w:cs="Tahoma"/>
                <w:sz w:val="20"/>
                <w:szCs w:val="20"/>
              </w:rPr>
            </w:pPr>
          </w:p>
        </w:tc>
        <w:tc>
          <w:tcPr>
            <w:tcW w:w="31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both"/>
              <w:rPr>
                <w:rFonts w:ascii="Tahoma" w:hAnsi="Tahoma" w:cs="Tahoma"/>
                <w:sz w:val="20"/>
                <w:szCs w:val="20"/>
              </w:rPr>
            </w:pPr>
            <w:r>
              <w:rPr>
                <w:rFonts w:ascii="Tahoma" w:hAnsi="Tahoma" w:cs="Tahoma"/>
                <w:sz w:val="20"/>
                <w:szCs w:val="20"/>
              </w:rPr>
              <w:t>subtotal:</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F868D1" w:rsidRDefault="00F868D1" w:rsidP="00305B6B">
            <w:pPr>
              <w:pStyle w:val="DefaultText"/>
              <w:spacing w:line="324" w:lineRule="auto"/>
              <w:jc w:val="center"/>
              <w:rPr>
                <w:rFonts w:ascii="Tahoma" w:hAnsi="Tahoma" w:cs="Tahoma"/>
                <w:sz w:val="20"/>
                <w:szCs w:val="20"/>
              </w:rPr>
            </w:pP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F868D1" w:rsidP="00305B6B">
            <w:pPr>
              <w:pStyle w:val="DefaultText"/>
              <w:spacing w:line="324" w:lineRule="auto"/>
              <w:jc w:val="center"/>
              <w:rPr>
                <w:rFonts w:ascii="Tahoma" w:hAnsi="Tahoma" w:cs="Tahoma"/>
                <w:sz w:val="20"/>
                <w:szCs w:val="20"/>
              </w:rPr>
            </w:pP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F868D1" w:rsidP="00305B6B">
            <w:pPr>
              <w:pStyle w:val="DefaultText"/>
              <w:spacing w:line="324" w:lineRule="auto"/>
              <w:jc w:val="center"/>
              <w:rPr>
                <w:rFonts w:ascii="Tahoma" w:hAnsi="Tahoma" w:cs="Tahoma"/>
                <w:sz w:val="20"/>
                <w:szCs w:val="20"/>
              </w:rPr>
            </w:pP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rPr>
                <w:rFonts w:ascii="Tahoma" w:hAnsi="Tahoma" w:cs="Tahoma"/>
                <w:sz w:val="20"/>
                <w:szCs w:val="20"/>
              </w:rPr>
            </w:pPr>
            <w:r>
              <w:rPr>
                <w:rFonts w:ascii="Tahoma" w:hAnsi="Tahoma" w:cs="Tahoma"/>
                <w:sz w:val="20"/>
                <w:szCs w:val="20"/>
              </w:rPr>
              <w:t>400000</w:t>
            </w:r>
          </w:p>
        </w:tc>
      </w:tr>
      <w:tr w:rsidR="00F868D1">
        <w:trPr>
          <w:trHeight w:val="477"/>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F868D1" w:rsidRDefault="00F868D1" w:rsidP="00305B6B">
            <w:pPr>
              <w:pStyle w:val="DefaultText"/>
              <w:spacing w:line="324" w:lineRule="auto"/>
              <w:ind w:left="720"/>
              <w:jc w:val="center"/>
              <w:rPr>
                <w:rFonts w:ascii="Tahoma" w:hAnsi="Tahoma" w:cs="Tahoma"/>
                <w:sz w:val="20"/>
                <w:szCs w:val="20"/>
              </w:rPr>
            </w:pPr>
          </w:p>
        </w:tc>
        <w:tc>
          <w:tcPr>
            <w:tcW w:w="31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both"/>
              <w:rPr>
                <w:rFonts w:ascii="Tahoma" w:hAnsi="Tahoma" w:cs="Tahoma"/>
                <w:sz w:val="20"/>
                <w:szCs w:val="20"/>
              </w:rPr>
            </w:pPr>
            <w:r>
              <w:rPr>
                <w:rFonts w:ascii="Tahoma" w:hAnsi="Tahoma" w:cs="Tahoma"/>
                <w:sz w:val="20"/>
                <w:szCs w:val="20"/>
              </w:rPr>
              <w:t>Other Assets/ Preliminary and Preoperative Expenses</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rPr>
                <w:rFonts w:ascii="Tahoma" w:hAnsi="Tahoma" w:cs="Tahoma"/>
                <w:sz w:val="20"/>
                <w:szCs w:val="20"/>
              </w:rPr>
            </w:pPr>
            <w:r>
              <w:rPr>
                <w:rFonts w:ascii="Tahoma" w:hAnsi="Tahoma" w:cs="Tahoma"/>
                <w:sz w:val="20"/>
                <w:szCs w:val="20"/>
              </w:rPr>
              <w:t>LS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rPr>
                <w:rFonts w:ascii="Tahoma" w:hAnsi="Tahoma" w:cs="Tahoma"/>
                <w:sz w:val="20"/>
                <w:szCs w:val="20"/>
              </w:rPr>
            </w:pPr>
            <w:r>
              <w:rPr>
                <w:rFonts w:ascii="Tahoma" w:hAnsi="Tahoma" w:cs="Tahoma"/>
                <w:sz w:val="20"/>
                <w:szCs w:val="20"/>
              </w:rPr>
              <w:t>1</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rPr>
                <w:rFonts w:ascii="Tahoma" w:hAnsi="Tahoma" w:cs="Tahoma"/>
                <w:sz w:val="20"/>
                <w:szCs w:val="20"/>
              </w:rPr>
            </w:pPr>
            <w:r>
              <w:rPr>
                <w:rFonts w:ascii="Tahoma" w:hAnsi="Tahoma" w:cs="Tahoma"/>
                <w:sz w:val="20"/>
                <w:szCs w:val="20"/>
              </w:rPr>
              <w:t>300000</w:t>
            </w: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rPr>
                <w:rFonts w:ascii="Tahoma" w:hAnsi="Tahoma" w:cs="Tahoma"/>
                <w:sz w:val="20"/>
                <w:szCs w:val="20"/>
              </w:rPr>
            </w:pPr>
            <w:r>
              <w:rPr>
                <w:rFonts w:ascii="Tahoma" w:hAnsi="Tahoma" w:cs="Tahoma"/>
                <w:sz w:val="20"/>
                <w:szCs w:val="20"/>
              </w:rPr>
              <w:t>300000</w:t>
            </w:r>
          </w:p>
        </w:tc>
      </w:tr>
      <w:tr w:rsidR="00F868D1">
        <w:trPr>
          <w:trHeight w:val="479"/>
        </w:trPr>
        <w:tc>
          <w:tcPr>
            <w:tcW w:w="72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F868D1" w:rsidRDefault="00F868D1" w:rsidP="00305B6B">
            <w:pPr>
              <w:pStyle w:val="DefaultText"/>
              <w:spacing w:line="324" w:lineRule="auto"/>
              <w:ind w:left="720"/>
              <w:jc w:val="center"/>
              <w:rPr>
                <w:rFonts w:ascii="Tahoma" w:hAnsi="Tahoma" w:cs="Tahoma"/>
                <w:sz w:val="20"/>
                <w:szCs w:val="20"/>
              </w:rPr>
            </w:pPr>
          </w:p>
        </w:tc>
        <w:tc>
          <w:tcPr>
            <w:tcW w:w="31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both"/>
              <w:rPr>
                <w:rFonts w:ascii="Tahoma" w:hAnsi="Tahoma" w:cs="Tahoma"/>
                <w:sz w:val="20"/>
                <w:szCs w:val="20"/>
              </w:rPr>
            </w:pPr>
            <w:r>
              <w:rPr>
                <w:rFonts w:ascii="Tahoma" w:hAnsi="Tahoma" w:cs="Tahoma"/>
                <w:sz w:val="20"/>
                <w:szCs w:val="20"/>
              </w:rPr>
              <w:t>TOTAL PLANT MACHINERY COST</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F868D1" w:rsidRDefault="00F868D1" w:rsidP="00305B6B">
            <w:pPr>
              <w:pStyle w:val="DefaultText"/>
              <w:spacing w:line="324" w:lineRule="auto"/>
              <w:ind w:left="720"/>
              <w:jc w:val="center"/>
              <w:rPr>
                <w:rFonts w:ascii="Tahoma" w:hAnsi="Tahoma" w:cs="Tahoma"/>
                <w:sz w:val="20"/>
                <w:szCs w:val="20"/>
              </w:rPr>
            </w:pP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F868D1" w:rsidP="00305B6B">
            <w:pPr>
              <w:pStyle w:val="DefaultText"/>
              <w:spacing w:line="324" w:lineRule="auto"/>
              <w:jc w:val="center"/>
              <w:rPr>
                <w:rFonts w:ascii="Tahoma" w:hAnsi="Tahoma" w:cs="Tahoma"/>
                <w:sz w:val="20"/>
                <w:szCs w:val="20"/>
              </w:rPr>
            </w:pP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F868D1" w:rsidP="00305B6B">
            <w:pPr>
              <w:pStyle w:val="DefaultText"/>
              <w:spacing w:line="324" w:lineRule="auto"/>
              <w:jc w:val="center"/>
              <w:rPr>
                <w:rFonts w:ascii="Tahoma" w:hAnsi="Tahoma" w:cs="Tahoma"/>
                <w:sz w:val="20"/>
                <w:szCs w:val="20"/>
              </w:rPr>
            </w:pPr>
          </w:p>
        </w:tc>
        <w:tc>
          <w:tcPr>
            <w:tcW w:w="13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24" w:lineRule="auto"/>
              <w:jc w:val="center"/>
              <w:rPr>
                <w:rFonts w:ascii="Tahoma" w:hAnsi="Tahoma" w:cs="Tahoma"/>
                <w:sz w:val="20"/>
                <w:szCs w:val="20"/>
              </w:rPr>
            </w:pPr>
            <w:r>
              <w:rPr>
                <w:rFonts w:ascii="Tahoma" w:hAnsi="Tahoma" w:cs="Tahoma"/>
                <w:sz w:val="20"/>
                <w:szCs w:val="20"/>
              </w:rPr>
              <w:t>7250000</w:t>
            </w:r>
          </w:p>
        </w:tc>
      </w:tr>
    </w:tbl>
    <w:p w:rsidR="00F868D1" w:rsidRDefault="00F868D1" w:rsidP="00305B6B">
      <w:pPr>
        <w:pStyle w:val="DefaultText"/>
        <w:spacing w:line="360" w:lineRule="auto"/>
        <w:jc w:val="both"/>
        <w:rPr>
          <w:rFonts w:ascii="Tahoma" w:hAnsi="Tahoma" w:cs="Tahoma"/>
          <w:sz w:val="22"/>
          <w:szCs w:val="22"/>
        </w:rPr>
      </w:pPr>
    </w:p>
    <w:p w:rsidR="00F868D1" w:rsidRDefault="00DD6324" w:rsidP="00305B6B">
      <w:pPr>
        <w:spacing w:line="360" w:lineRule="auto"/>
        <w:ind w:left="706"/>
      </w:pPr>
      <w:r>
        <w:rPr>
          <w:rFonts w:ascii="Tahoma" w:eastAsia="Andale Sans UI;Arial Unicode MS" w:hAnsi="Tahoma"/>
          <w:sz w:val="22"/>
          <w:szCs w:val="22"/>
        </w:rPr>
        <w:t xml:space="preserve">All the machines and </w:t>
      </w:r>
      <w:proofErr w:type="spellStart"/>
      <w:r>
        <w:rPr>
          <w:rFonts w:ascii="Tahoma" w:eastAsia="Andale Sans UI;Arial Unicode MS" w:hAnsi="Tahoma"/>
          <w:sz w:val="22"/>
          <w:szCs w:val="22"/>
        </w:rPr>
        <w:t>equipments</w:t>
      </w:r>
      <w:proofErr w:type="spellEnd"/>
      <w:r>
        <w:rPr>
          <w:rFonts w:ascii="Tahoma" w:eastAsia="Andale Sans UI;Arial Unicode MS" w:hAnsi="Tahoma"/>
          <w:sz w:val="22"/>
          <w:szCs w:val="22"/>
        </w:rPr>
        <w:t xml:space="preserve"> are available from local manufacturers. </w:t>
      </w:r>
      <w:r>
        <w:rPr>
          <w:rFonts w:ascii="Tahoma" w:eastAsia="Times New Roman" w:hAnsi="Tahoma"/>
          <w:sz w:val="22"/>
          <w:szCs w:val="22"/>
          <w:lang w:bidi="ar-SA"/>
        </w:rPr>
        <w:t xml:space="preserve">The entrepreneur needs to ensure proper selection of product mix and proper type of dies and tooling to have modern and flexible utensil designs. </w:t>
      </w:r>
      <w:r>
        <w:rPr>
          <w:rFonts w:ascii="Tahoma" w:eastAsia="Andale Sans UI;Arial Unicode MS" w:hAnsi="Tahoma"/>
          <w:sz w:val="22"/>
          <w:szCs w:val="22"/>
        </w:rPr>
        <w:t xml:space="preserve">It may be worthwhile to look at reconditioned imported machines, dies and </w:t>
      </w:r>
      <w:proofErr w:type="spellStart"/>
      <w:r>
        <w:rPr>
          <w:rFonts w:ascii="Tahoma" w:eastAsia="Andale Sans UI;Arial Unicode MS" w:hAnsi="Tahoma"/>
          <w:sz w:val="22"/>
          <w:szCs w:val="22"/>
        </w:rPr>
        <w:t>toolings</w:t>
      </w:r>
      <w:proofErr w:type="spellEnd"/>
      <w:r>
        <w:rPr>
          <w:rFonts w:ascii="Tahoma" w:eastAsia="Andale Sans UI;Arial Unicode MS" w:hAnsi="Tahoma"/>
          <w:sz w:val="22"/>
          <w:szCs w:val="22"/>
        </w:rPr>
        <w:t xml:space="preserve">. Some of the machinery and dies and </w:t>
      </w:r>
      <w:proofErr w:type="spellStart"/>
      <w:r>
        <w:rPr>
          <w:rFonts w:ascii="Tahoma" w:eastAsia="Andale Sans UI;Arial Unicode MS" w:hAnsi="Tahoma"/>
          <w:sz w:val="22"/>
          <w:szCs w:val="22"/>
        </w:rPr>
        <w:t>toolings</w:t>
      </w:r>
      <w:proofErr w:type="spellEnd"/>
      <w:r>
        <w:rPr>
          <w:rFonts w:ascii="Tahoma" w:eastAsia="Andale Sans UI;Arial Unicode MS" w:hAnsi="Tahoma"/>
          <w:sz w:val="22"/>
          <w:szCs w:val="22"/>
        </w:rPr>
        <w:t xml:space="preserve"> suppliers are listed here below:</w:t>
      </w:r>
    </w:p>
    <w:p w:rsidR="00F868D1" w:rsidRDefault="00F868D1" w:rsidP="00305B6B">
      <w:pPr>
        <w:pStyle w:val="DefaultText"/>
        <w:spacing w:line="360" w:lineRule="auto"/>
        <w:ind w:left="720"/>
        <w:jc w:val="both"/>
        <w:rPr>
          <w:rFonts w:ascii="Tahoma" w:hAnsi="Tahoma" w:cs="Tahoma"/>
          <w:sz w:val="22"/>
          <w:szCs w:val="22"/>
        </w:rPr>
      </w:pPr>
    </w:p>
    <w:p w:rsidR="00F868D1" w:rsidRDefault="00DD6324" w:rsidP="00305B6B">
      <w:pPr>
        <w:pStyle w:val="DefaultText"/>
        <w:spacing w:line="360" w:lineRule="auto"/>
        <w:ind w:left="720"/>
        <w:jc w:val="both"/>
        <w:rPr>
          <w:rFonts w:ascii="Tahoma" w:hAnsi="Tahoma"/>
          <w:sz w:val="22"/>
          <w:szCs w:val="22"/>
        </w:rPr>
      </w:pPr>
      <w:r>
        <w:rPr>
          <w:rFonts w:ascii="Tahoma" w:hAnsi="Tahoma" w:cs="Tahoma"/>
          <w:sz w:val="22"/>
          <w:szCs w:val="22"/>
        </w:rPr>
        <w:t>1.</w:t>
      </w:r>
      <w:r>
        <w:rPr>
          <w:rFonts w:ascii="Tahoma" w:hAnsi="Tahoma" w:cs="Tahoma"/>
          <w:sz w:val="22"/>
          <w:szCs w:val="22"/>
        </w:rPr>
        <w:tab/>
        <w:t>M/s. Perfect Machine Tools Co. Pvt. Ltd.</w:t>
      </w:r>
    </w:p>
    <w:p w:rsidR="00F868D1" w:rsidRDefault="00DD6324" w:rsidP="00305B6B">
      <w:pPr>
        <w:spacing w:line="360" w:lineRule="auto"/>
        <w:rPr>
          <w:rFonts w:ascii="Tahoma" w:hAnsi="Tahoma"/>
          <w:sz w:val="22"/>
          <w:szCs w:val="22"/>
        </w:rPr>
      </w:pPr>
      <w:r>
        <w:rPr>
          <w:rFonts w:ascii="Tahoma" w:hAnsi="Tahoma"/>
          <w:sz w:val="22"/>
          <w:szCs w:val="22"/>
        </w:rPr>
        <w:tab/>
      </w:r>
      <w:r>
        <w:rPr>
          <w:rFonts w:ascii="Tahoma" w:hAnsi="Tahoma"/>
          <w:sz w:val="22"/>
          <w:szCs w:val="22"/>
        </w:rPr>
        <w:tab/>
        <w:t>Bell Building, Sir P.M. Road, Fort, Mumbai</w:t>
      </w:r>
    </w:p>
    <w:p w:rsidR="00F868D1" w:rsidRDefault="00F868D1" w:rsidP="00305B6B">
      <w:pPr>
        <w:pStyle w:val="DefaultText"/>
        <w:spacing w:line="360" w:lineRule="auto"/>
        <w:ind w:left="720"/>
        <w:jc w:val="both"/>
      </w:pPr>
    </w:p>
    <w:p w:rsidR="00F868D1" w:rsidRDefault="00DD6324" w:rsidP="00305B6B">
      <w:pPr>
        <w:pStyle w:val="DefaultText"/>
        <w:spacing w:line="360" w:lineRule="auto"/>
        <w:ind w:left="720"/>
        <w:rPr>
          <w:rFonts w:ascii="Tahoma" w:hAnsi="Tahoma"/>
          <w:sz w:val="22"/>
          <w:szCs w:val="22"/>
        </w:rPr>
      </w:pPr>
      <w:r>
        <w:rPr>
          <w:rFonts w:ascii="Tahoma" w:hAnsi="Tahoma"/>
          <w:sz w:val="22"/>
          <w:szCs w:val="22"/>
        </w:rPr>
        <w:t>2.</w:t>
      </w:r>
      <w:r>
        <w:rPr>
          <w:rFonts w:ascii="Tahoma" w:hAnsi="Tahoma"/>
          <w:sz w:val="22"/>
          <w:szCs w:val="22"/>
        </w:rPr>
        <w:tab/>
      </w:r>
      <w:r>
        <w:rPr>
          <w:rFonts w:ascii="Tahoma" w:hAnsi="Tahoma"/>
          <w:color w:val="000000"/>
          <w:sz w:val="22"/>
          <w:szCs w:val="22"/>
        </w:rPr>
        <w:t xml:space="preserve">Y. S. INTERNATIONAL INC. </w:t>
      </w:r>
    </w:p>
    <w:p w:rsidR="00F868D1" w:rsidRDefault="00DD6324" w:rsidP="00305B6B">
      <w:pPr>
        <w:pStyle w:val="DefaultText"/>
        <w:spacing w:line="360" w:lineRule="auto"/>
        <w:ind w:left="720"/>
        <w:rPr>
          <w:rFonts w:ascii="Tahoma" w:hAnsi="Tahoma"/>
          <w:sz w:val="22"/>
          <w:szCs w:val="22"/>
        </w:rPr>
      </w:pPr>
      <w:r>
        <w:rPr>
          <w:rFonts w:ascii="Tahoma" w:hAnsi="Tahoma"/>
          <w:color w:val="000000"/>
          <w:sz w:val="22"/>
          <w:szCs w:val="22"/>
        </w:rPr>
        <w:tab/>
      </w:r>
      <w:r>
        <w:rPr>
          <w:rFonts w:ascii="Tahoma" w:hAnsi="Tahoma"/>
          <w:sz w:val="22"/>
          <w:szCs w:val="22"/>
        </w:rPr>
        <w:t xml:space="preserve">F-129, Second Floor, </w:t>
      </w:r>
      <w:proofErr w:type="spellStart"/>
      <w:r>
        <w:rPr>
          <w:rFonts w:ascii="Tahoma" w:hAnsi="Tahoma"/>
          <w:sz w:val="22"/>
          <w:szCs w:val="22"/>
        </w:rPr>
        <w:t>Rajouri</w:t>
      </w:r>
      <w:proofErr w:type="spellEnd"/>
      <w:r>
        <w:rPr>
          <w:rFonts w:ascii="Tahoma" w:hAnsi="Tahoma"/>
          <w:sz w:val="22"/>
          <w:szCs w:val="22"/>
        </w:rPr>
        <w:t xml:space="preserve"> Garden, New Delhi - 110027, India </w:t>
      </w:r>
    </w:p>
    <w:p w:rsidR="00F868D1" w:rsidRDefault="00F868D1" w:rsidP="00305B6B">
      <w:pPr>
        <w:pStyle w:val="DefaultText"/>
        <w:spacing w:line="360" w:lineRule="auto"/>
        <w:ind w:left="720"/>
        <w:rPr>
          <w:rFonts w:ascii="Tahoma" w:hAnsi="Tahoma"/>
          <w:sz w:val="22"/>
          <w:szCs w:val="22"/>
        </w:rPr>
      </w:pPr>
    </w:p>
    <w:p w:rsidR="00F868D1" w:rsidRDefault="00DD6324" w:rsidP="00305B6B">
      <w:pPr>
        <w:pStyle w:val="DefaultText"/>
        <w:spacing w:line="360" w:lineRule="auto"/>
        <w:ind w:left="720"/>
      </w:pPr>
      <w:r>
        <w:rPr>
          <w:rFonts w:ascii="Tahoma" w:hAnsi="Tahoma"/>
          <w:color w:val="000000"/>
          <w:sz w:val="22"/>
          <w:szCs w:val="22"/>
        </w:rPr>
        <w:t>3.</w:t>
      </w:r>
      <w:r>
        <w:rPr>
          <w:rFonts w:ascii="Tahoma" w:hAnsi="Tahoma"/>
          <w:color w:val="000000"/>
          <w:sz w:val="22"/>
          <w:szCs w:val="22"/>
        </w:rPr>
        <w:tab/>
      </w:r>
      <w:r>
        <w:rPr>
          <w:rFonts w:ascii="Tahoma" w:hAnsi="Tahoma"/>
          <w:color w:val="333333"/>
          <w:sz w:val="22"/>
          <w:szCs w:val="22"/>
        </w:rPr>
        <w:t>J.P. Industries</w:t>
      </w:r>
    </w:p>
    <w:p w:rsidR="00F868D1" w:rsidRDefault="00DD6324" w:rsidP="00305B6B">
      <w:pPr>
        <w:pStyle w:val="DefaultText"/>
        <w:spacing w:line="360" w:lineRule="auto"/>
        <w:ind w:left="720"/>
      </w:pPr>
      <w:r>
        <w:rPr>
          <w:rFonts w:ascii="Tahoma" w:hAnsi="Tahoma"/>
          <w:color w:val="333333"/>
          <w:sz w:val="22"/>
          <w:szCs w:val="22"/>
        </w:rPr>
        <w:tab/>
      </w:r>
      <w:proofErr w:type="spellStart"/>
      <w:r>
        <w:rPr>
          <w:rFonts w:ascii="Tahoma" w:hAnsi="Tahoma"/>
          <w:color w:val="333333"/>
          <w:sz w:val="22"/>
          <w:szCs w:val="22"/>
        </w:rPr>
        <w:t>Vavdi</w:t>
      </w:r>
      <w:proofErr w:type="spellEnd"/>
      <w:r>
        <w:rPr>
          <w:rFonts w:ascii="Tahoma" w:hAnsi="Tahoma"/>
          <w:color w:val="333333"/>
          <w:sz w:val="22"/>
          <w:szCs w:val="22"/>
        </w:rPr>
        <w:t xml:space="preserve">, Survey No. 31, Plot 12, Behind Tata Perfect Show Room, </w:t>
      </w:r>
    </w:p>
    <w:p w:rsidR="00F868D1" w:rsidRDefault="00DD6324" w:rsidP="00305B6B">
      <w:pPr>
        <w:pStyle w:val="DefaultText"/>
        <w:spacing w:line="360" w:lineRule="auto"/>
        <w:ind w:left="720"/>
      </w:pPr>
      <w:r>
        <w:rPr>
          <w:rFonts w:ascii="Tahoma" w:hAnsi="Tahoma"/>
          <w:color w:val="333333"/>
          <w:sz w:val="22"/>
          <w:szCs w:val="22"/>
        </w:rPr>
        <w:tab/>
      </w:r>
      <w:proofErr w:type="spellStart"/>
      <w:r>
        <w:rPr>
          <w:rFonts w:ascii="Tahoma" w:hAnsi="Tahoma"/>
          <w:color w:val="333333"/>
          <w:sz w:val="22"/>
          <w:szCs w:val="22"/>
        </w:rPr>
        <w:t>Gondal</w:t>
      </w:r>
      <w:proofErr w:type="spellEnd"/>
      <w:r>
        <w:rPr>
          <w:rFonts w:ascii="Tahoma" w:hAnsi="Tahoma"/>
          <w:color w:val="333333"/>
          <w:sz w:val="22"/>
          <w:szCs w:val="22"/>
        </w:rPr>
        <w:t xml:space="preserve"> National Highway, Rajkot-360004, Gujarat, India </w:t>
      </w:r>
    </w:p>
    <w:p w:rsidR="00F868D1" w:rsidRDefault="00F868D1" w:rsidP="00305B6B">
      <w:pPr>
        <w:pStyle w:val="DefaultText"/>
        <w:spacing w:line="360" w:lineRule="auto"/>
        <w:ind w:left="720"/>
        <w:rPr>
          <w:color w:val="333333"/>
        </w:rPr>
      </w:pPr>
    </w:p>
    <w:p w:rsidR="00F868D1" w:rsidRDefault="00DD6324" w:rsidP="00305B6B">
      <w:pPr>
        <w:spacing w:line="360" w:lineRule="auto"/>
      </w:pPr>
      <w:r>
        <w:rPr>
          <w:rFonts w:ascii="Tahoma" w:hAnsi="Tahoma"/>
          <w:sz w:val="22"/>
          <w:szCs w:val="22"/>
        </w:rPr>
        <w:tab/>
        <w:t>4.</w:t>
      </w:r>
      <w:r>
        <w:rPr>
          <w:rFonts w:ascii="Tahoma" w:hAnsi="Tahoma"/>
          <w:sz w:val="22"/>
          <w:szCs w:val="22"/>
        </w:rPr>
        <w:tab/>
      </w:r>
      <w:r>
        <w:rPr>
          <w:rStyle w:val="InternetLink"/>
          <w:rFonts w:ascii="Tahoma" w:hAnsi="Tahoma"/>
          <w:color w:val="000000"/>
          <w:sz w:val="22"/>
          <w:szCs w:val="22"/>
        </w:rPr>
        <w:t>HARDGRIP (INDIA)</w:t>
      </w:r>
    </w:p>
    <w:p w:rsidR="00F868D1" w:rsidRDefault="00DD6324" w:rsidP="00305B6B">
      <w:pPr>
        <w:pStyle w:val="BodyText"/>
        <w:spacing w:after="0" w:line="360" w:lineRule="auto"/>
        <w:rPr>
          <w:rFonts w:ascii="Tahoma" w:hAnsi="Tahoma"/>
          <w:sz w:val="22"/>
          <w:szCs w:val="22"/>
        </w:rPr>
      </w:pPr>
      <w:r>
        <w:rPr>
          <w:rFonts w:ascii="Tahoma" w:hAnsi="Tahoma"/>
          <w:sz w:val="22"/>
          <w:szCs w:val="22"/>
        </w:rPr>
        <w:tab/>
      </w:r>
      <w:r>
        <w:rPr>
          <w:rFonts w:ascii="Tahoma" w:hAnsi="Tahoma"/>
          <w:sz w:val="22"/>
          <w:szCs w:val="22"/>
        </w:rPr>
        <w:tab/>
        <w:t xml:space="preserve">E-247, PHASE 4, FOCAL POINT, Ludhiana, Punjab, 143001, India </w:t>
      </w:r>
    </w:p>
    <w:p w:rsidR="00F868D1" w:rsidRDefault="00F868D1" w:rsidP="00305B6B">
      <w:pPr>
        <w:pStyle w:val="BodyText"/>
        <w:spacing w:after="0" w:line="360" w:lineRule="auto"/>
        <w:rPr>
          <w:rFonts w:ascii="Tahoma" w:hAnsi="Tahoma"/>
          <w:sz w:val="22"/>
          <w:szCs w:val="22"/>
        </w:rPr>
      </w:pPr>
    </w:p>
    <w:p w:rsidR="00F868D1" w:rsidRDefault="00DD6324" w:rsidP="00305B6B">
      <w:pPr>
        <w:spacing w:line="360" w:lineRule="auto"/>
        <w:ind w:left="720"/>
      </w:pPr>
      <w:r>
        <w:rPr>
          <w:rFonts w:ascii="Tahoma" w:hAnsi="Tahoma"/>
          <w:sz w:val="22"/>
          <w:szCs w:val="22"/>
        </w:rPr>
        <w:t>5.</w:t>
      </w:r>
      <w:r>
        <w:rPr>
          <w:rFonts w:ascii="Tahoma" w:hAnsi="Tahoma"/>
          <w:sz w:val="22"/>
          <w:szCs w:val="22"/>
        </w:rPr>
        <w:tab/>
        <w:t xml:space="preserve">Metal Master </w:t>
      </w:r>
      <w:proofErr w:type="spellStart"/>
      <w:r>
        <w:rPr>
          <w:rFonts w:ascii="Tahoma" w:hAnsi="Tahoma"/>
          <w:sz w:val="22"/>
          <w:szCs w:val="22"/>
        </w:rPr>
        <w:t>Engg</w:t>
      </w:r>
      <w:proofErr w:type="spellEnd"/>
    </w:p>
    <w:p w:rsidR="00F868D1" w:rsidRDefault="00DD6324" w:rsidP="00305B6B">
      <w:pPr>
        <w:spacing w:line="360" w:lineRule="auto"/>
        <w:ind w:left="720"/>
      </w:pPr>
      <w:r>
        <w:rPr>
          <w:rFonts w:ascii="Tahoma" w:hAnsi="Tahoma"/>
          <w:sz w:val="22"/>
          <w:szCs w:val="22"/>
        </w:rPr>
        <w:tab/>
        <w:t xml:space="preserve">701, 702, MMRDA </w:t>
      </w:r>
      <w:proofErr w:type="spellStart"/>
      <w:r>
        <w:rPr>
          <w:rFonts w:ascii="Tahoma" w:hAnsi="Tahoma"/>
          <w:sz w:val="22"/>
          <w:szCs w:val="22"/>
        </w:rPr>
        <w:t>Lodha</w:t>
      </w:r>
      <w:proofErr w:type="spellEnd"/>
      <w:r>
        <w:rPr>
          <w:rFonts w:ascii="Tahoma" w:hAnsi="Tahoma"/>
          <w:sz w:val="22"/>
          <w:szCs w:val="22"/>
        </w:rPr>
        <w:t xml:space="preserve">, Near </w:t>
      </w:r>
      <w:proofErr w:type="spellStart"/>
      <w:r>
        <w:rPr>
          <w:rFonts w:ascii="Tahoma" w:hAnsi="Tahoma"/>
          <w:sz w:val="22"/>
          <w:szCs w:val="22"/>
        </w:rPr>
        <w:t>Lodha</w:t>
      </w:r>
      <w:proofErr w:type="spellEnd"/>
      <w:r>
        <w:rPr>
          <w:rFonts w:ascii="Tahoma" w:hAnsi="Tahoma"/>
          <w:sz w:val="22"/>
          <w:szCs w:val="22"/>
        </w:rPr>
        <w:t xml:space="preserve"> Aqua, Opposite Thakur Mall,</w:t>
      </w:r>
    </w:p>
    <w:p w:rsidR="00F868D1" w:rsidRDefault="00DD6324" w:rsidP="00305B6B">
      <w:pPr>
        <w:spacing w:line="360" w:lineRule="auto"/>
        <w:ind w:left="720"/>
      </w:pPr>
      <w:r>
        <w:rPr>
          <w:rFonts w:ascii="Tahoma" w:hAnsi="Tahoma"/>
          <w:sz w:val="22"/>
          <w:szCs w:val="22"/>
        </w:rPr>
        <w:tab/>
        <w:t xml:space="preserve">Off. </w:t>
      </w:r>
      <w:proofErr w:type="spellStart"/>
      <w:r>
        <w:rPr>
          <w:rFonts w:ascii="Tahoma" w:hAnsi="Tahoma"/>
          <w:sz w:val="22"/>
          <w:szCs w:val="22"/>
        </w:rPr>
        <w:t>Dahisar</w:t>
      </w:r>
      <w:proofErr w:type="spellEnd"/>
      <w:r>
        <w:rPr>
          <w:rFonts w:ascii="Tahoma" w:hAnsi="Tahoma"/>
          <w:sz w:val="22"/>
          <w:szCs w:val="22"/>
        </w:rPr>
        <w:t xml:space="preserve"> Check Naka, Mira Road (E), </w:t>
      </w:r>
    </w:p>
    <w:p w:rsidR="00F868D1" w:rsidRDefault="00DD6324" w:rsidP="00305B6B">
      <w:pPr>
        <w:spacing w:line="360" w:lineRule="auto"/>
        <w:ind w:left="720"/>
      </w:pPr>
      <w:r>
        <w:rPr>
          <w:rFonts w:ascii="Tahoma" w:hAnsi="Tahoma"/>
          <w:sz w:val="22"/>
          <w:szCs w:val="22"/>
        </w:rPr>
        <w:tab/>
        <w:t xml:space="preserve">Mumbai-401107, Maharashtra, India </w:t>
      </w:r>
    </w:p>
    <w:p w:rsidR="00F868D1" w:rsidRDefault="00F868D1" w:rsidP="00305B6B">
      <w:pPr>
        <w:pStyle w:val="DefaultText"/>
        <w:spacing w:line="360" w:lineRule="auto"/>
        <w:ind w:left="720"/>
        <w:rPr>
          <w:rFonts w:cs="Tahoma"/>
        </w:rPr>
      </w:pPr>
    </w:p>
    <w:p w:rsidR="00F868D1" w:rsidRDefault="00DD6324" w:rsidP="00305B6B">
      <w:pPr>
        <w:pStyle w:val="DefaultText"/>
        <w:spacing w:line="360" w:lineRule="auto"/>
        <w:ind w:left="720"/>
        <w:rPr>
          <w:rFonts w:ascii="Tahoma" w:hAnsi="Tahoma"/>
          <w:sz w:val="22"/>
          <w:szCs w:val="22"/>
        </w:rPr>
      </w:pPr>
      <w:r>
        <w:rPr>
          <w:rFonts w:ascii="Tahoma" w:hAnsi="Tahoma" w:cs="Tahoma"/>
          <w:sz w:val="22"/>
          <w:szCs w:val="22"/>
        </w:rPr>
        <w:t>6.</w:t>
      </w:r>
      <w:r>
        <w:rPr>
          <w:rFonts w:ascii="Tahoma" w:hAnsi="Tahoma" w:cs="Tahoma"/>
          <w:sz w:val="22"/>
          <w:szCs w:val="22"/>
        </w:rPr>
        <w:tab/>
        <w:t>Kalsi Machine Tools</w:t>
      </w:r>
      <w:r>
        <w:rPr>
          <w:rFonts w:ascii="Tahoma" w:hAnsi="Tahoma" w:cs="Tahoma"/>
          <w:sz w:val="22"/>
          <w:szCs w:val="22"/>
        </w:rPr>
        <w:br/>
      </w:r>
      <w:r>
        <w:rPr>
          <w:rFonts w:ascii="Tahoma" w:hAnsi="Tahoma" w:cs="Tahoma"/>
          <w:sz w:val="22"/>
          <w:szCs w:val="22"/>
        </w:rPr>
        <w:tab/>
      </w:r>
      <w:r>
        <w:rPr>
          <w:rFonts w:ascii="Tahoma" w:hAnsi="Tahoma"/>
          <w:sz w:val="22"/>
          <w:szCs w:val="22"/>
        </w:rPr>
        <w:t xml:space="preserve">Plot No. 59- 60, Industrial Area, Phase- </w:t>
      </w:r>
      <w:r w:rsidR="00C64451">
        <w:rPr>
          <w:rFonts w:ascii="Tahoma" w:hAnsi="Tahoma"/>
          <w:sz w:val="22"/>
          <w:szCs w:val="22"/>
        </w:rPr>
        <w:t>1,</w:t>
      </w:r>
    </w:p>
    <w:p w:rsidR="00F868D1" w:rsidRDefault="00DD6324" w:rsidP="00305B6B">
      <w:pPr>
        <w:pStyle w:val="DefaultText"/>
        <w:spacing w:line="360" w:lineRule="auto"/>
        <w:ind w:left="720"/>
        <w:rPr>
          <w:rFonts w:ascii="Tahoma" w:hAnsi="Tahoma"/>
          <w:sz w:val="22"/>
          <w:szCs w:val="22"/>
        </w:rPr>
      </w:pPr>
      <w:r>
        <w:rPr>
          <w:rFonts w:ascii="Tahoma" w:hAnsi="Tahoma"/>
          <w:sz w:val="22"/>
          <w:szCs w:val="22"/>
        </w:rPr>
        <w:tab/>
        <w:t>Chandigarh - 160002, India</w:t>
      </w:r>
    </w:p>
    <w:p w:rsidR="00F868D1" w:rsidRDefault="00F868D1" w:rsidP="00305B6B">
      <w:pPr>
        <w:pStyle w:val="DefaultText"/>
        <w:spacing w:line="360" w:lineRule="auto"/>
        <w:ind w:left="720"/>
        <w:rPr>
          <w:rFonts w:ascii="Tahoma" w:hAnsi="Tahoma"/>
          <w:sz w:val="22"/>
          <w:szCs w:val="22"/>
        </w:rPr>
      </w:pPr>
    </w:p>
    <w:p w:rsidR="00F868D1" w:rsidRDefault="00DD6324" w:rsidP="00305B6B">
      <w:pPr>
        <w:pStyle w:val="DefaultText"/>
        <w:spacing w:line="360" w:lineRule="auto"/>
        <w:ind w:left="720"/>
        <w:rPr>
          <w:rFonts w:ascii="Tahoma" w:hAnsi="Tahoma"/>
          <w:sz w:val="22"/>
          <w:szCs w:val="22"/>
        </w:rPr>
      </w:pPr>
      <w:r>
        <w:rPr>
          <w:rFonts w:ascii="Tahoma" w:hAnsi="Tahoma"/>
          <w:sz w:val="22"/>
          <w:szCs w:val="22"/>
        </w:rPr>
        <w:t>7.</w:t>
      </w:r>
      <w:r>
        <w:rPr>
          <w:rFonts w:ascii="Tahoma" w:hAnsi="Tahoma"/>
          <w:sz w:val="22"/>
          <w:szCs w:val="22"/>
        </w:rPr>
        <w:tab/>
        <w:t xml:space="preserve">ABM </w:t>
      </w:r>
      <w:proofErr w:type="spellStart"/>
      <w:r>
        <w:rPr>
          <w:rFonts w:ascii="Tahoma" w:hAnsi="Tahoma"/>
          <w:sz w:val="22"/>
          <w:szCs w:val="22"/>
        </w:rPr>
        <w:t>Fastners</w:t>
      </w:r>
      <w:proofErr w:type="spellEnd"/>
      <w:r>
        <w:rPr>
          <w:rFonts w:ascii="Tahoma" w:hAnsi="Tahoma"/>
          <w:sz w:val="22"/>
          <w:szCs w:val="22"/>
        </w:rPr>
        <w:t xml:space="preserve"> India</w:t>
      </w:r>
    </w:p>
    <w:p w:rsidR="00F868D1" w:rsidRDefault="00DD6324" w:rsidP="00305B6B">
      <w:pPr>
        <w:pStyle w:val="TableContents"/>
        <w:spacing w:before="0" w:after="0" w:line="360" w:lineRule="auto"/>
        <w:ind w:left="720"/>
        <w:rPr>
          <w:rFonts w:ascii="Tahoma" w:hAnsi="Tahoma"/>
          <w:sz w:val="22"/>
          <w:szCs w:val="22"/>
        </w:rPr>
      </w:pPr>
      <w:bookmarkStart w:id="3" w:name="AutoNumber1"/>
      <w:bookmarkEnd w:id="3"/>
      <w:r>
        <w:rPr>
          <w:rFonts w:ascii="Tahoma" w:hAnsi="Tahoma"/>
          <w:sz w:val="22"/>
          <w:szCs w:val="22"/>
        </w:rPr>
        <w:tab/>
        <w:t xml:space="preserve">79A, Pocket GG-1, </w:t>
      </w:r>
      <w:proofErr w:type="spellStart"/>
      <w:r>
        <w:rPr>
          <w:rFonts w:ascii="Tahoma" w:hAnsi="Tahoma"/>
          <w:sz w:val="22"/>
          <w:szCs w:val="22"/>
        </w:rPr>
        <w:t>Vikas</w:t>
      </w:r>
      <w:proofErr w:type="spellEnd"/>
      <w:r>
        <w:rPr>
          <w:rFonts w:ascii="Tahoma" w:hAnsi="Tahoma"/>
          <w:sz w:val="22"/>
          <w:szCs w:val="22"/>
        </w:rPr>
        <w:t xml:space="preserve"> </w:t>
      </w:r>
      <w:proofErr w:type="spellStart"/>
      <w:r>
        <w:rPr>
          <w:rFonts w:ascii="Tahoma" w:hAnsi="Tahoma"/>
          <w:sz w:val="22"/>
          <w:szCs w:val="22"/>
        </w:rPr>
        <w:t>Puri</w:t>
      </w:r>
      <w:proofErr w:type="spellEnd"/>
      <w:r>
        <w:rPr>
          <w:rFonts w:ascii="Tahoma" w:hAnsi="Tahoma"/>
          <w:sz w:val="22"/>
          <w:szCs w:val="22"/>
        </w:rPr>
        <w:t>,</w:t>
      </w:r>
    </w:p>
    <w:p w:rsidR="00F868D1" w:rsidRDefault="00DD6324" w:rsidP="00305B6B">
      <w:pPr>
        <w:pStyle w:val="TableContents"/>
        <w:spacing w:before="0" w:after="0" w:line="360" w:lineRule="auto"/>
        <w:ind w:left="720"/>
        <w:rPr>
          <w:rFonts w:ascii="Tahoma" w:hAnsi="Tahoma"/>
          <w:sz w:val="22"/>
          <w:szCs w:val="22"/>
        </w:rPr>
      </w:pPr>
      <w:r>
        <w:rPr>
          <w:rFonts w:ascii="Tahoma" w:hAnsi="Tahoma"/>
          <w:sz w:val="22"/>
          <w:szCs w:val="22"/>
        </w:rPr>
        <w:tab/>
        <w:t>New Delhi - 110018, India</w:t>
      </w:r>
    </w:p>
    <w:p w:rsidR="00F868D1" w:rsidRDefault="00F868D1" w:rsidP="00305B6B">
      <w:pPr>
        <w:pStyle w:val="DefaultText"/>
        <w:spacing w:line="360" w:lineRule="auto"/>
        <w:ind w:left="720"/>
        <w:rPr>
          <w:rFonts w:ascii="Tahoma" w:hAnsi="Tahoma"/>
          <w:sz w:val="22"/>
          <w:szCs w:val="22"/>
        </w:rPr>
      </w:pPr>
    </w:p>
    <w:p w:rsidR="00F868D1" w:rsidRDefault="00DD6324" w:rsidP="00305B6B">
      <w:pPr>
        <w:pStyle w:val="DefaultText"/>
        <w:spacing w:line="360" w:lineRule="auto"/>
        <w:ind w:left="720"/>
      </w:pPr>
      <w:r>
        <w:rPr>
          <w:rFonts w:ascii="Tahoma" w:hAnsi="Tahoma" w:cs="Tahoma"/>
          <w:sz w:val="22"/>
          <w:szCs w:val="22"/>
        </w:rPr>
        <w:t xml:space="preserve">Other </w:t>
      </w:r>
      <w:r w:rsidR="00305B6B">
        <w:rPr>
          <w:rFonts w:ascii="Tahoma" w:hAnsi="Tahoma" w:cs="Tahoma"/>
          <w:sz w:val="22"/>
          <w:szCs w:val="22"/>
        </w:rPr>
        <w:t>well-known</w:t>
      </w:r>
      <w:r>
        <w:rPr>
          <w:rFonts w:ascii="Tahoma" w:hAnsi="Tahoma" w:cs="Tahoma"/>
          <w:sz w:val="22"/>
          <w:szCs w:val="22"/>
        </w:rPr>
        <w:t xml:space="preserve"> machine manufacturers who can be searched from internet are </w:t>
      </w:r>
      <w:proofErr w:type="spellStart"/>
      <w:r>
        <w:rPr>
          <w:rFonts w:ascii="Tahoma" w:hAnsi="Tahoma"/>
          <w:sz w:val="22"/>
          <w:szCs w:val="22"/>
        </w:rPr>
        <w:t>Batliboi</w:t>
      </w:r>
      <w:proofErr w:type="spellEnd"/>
      <w:r>
        <w:rPr>
          <w:rFonts w:ascii="Tahoma" w:hAnsi="Tahoma"/>
          <w:sz w:val="22"/>
          <w:szCs w:val="22"/>
        </w:rPr>
        <w:t xml:space="preserve"> Ltd., Bharat Fritz Werner, HMT Machine Tools, </w:t>
      </w:r>
      <w:proofErr w:type="spellStart"/>
      <w:r>
        <w:rPr>
          <w:rFonts w:ascii="Tahoma" w:hAnsi="Tahoma"/>
          <w:sz w:val="22"/>
          <w:szCs w:val="22"/>
        </w:rPr>
        <w:t>Praga</w:t>
      </w:r>
      <w:proofErr w:type="spellEnd"/>
      <w:r>
        <w:rPr>
          <w:rFonts w:ascii="Tahoma" w:hAnsi="Tahoma"/>
          <w:sz w:val="22"/>
          <w:szCs w:val="22"/>
        </w:rPr>
        <w:t xml:space="preserve"> Tools, </w:t>
      </w:r>
      <w:proofErr w:type="spellStart"/>
      <w:r>
        <w:rPr>
          <w:rFonts w:ascii="Tahoma" w:hAnsi="Tahoma"/>
          <w:sz w:val="22"/>
          <w:szCs w:val="22"/>
        </w:rPr>
        <w:t>Toolcraft</w:t>
      </w:r>
      <w:proofErr w:type="spellEnd"/>
      <w:r>
        <w:rPr>
          <w:rFonts w:ascii="Tahoma" w:hAnsi="Tahoma"/>
          <w:sz w:val="22"/>
          <w:szCs w:val="22"/>
        </w:rPr>
        <w:t xml:space="preserve"> Systems. </w:t>
      </w:r>
    </w:p>
    <w:p w:rsidR="00F868D1" w:rsidRDefault="00F868D1" w:rsidP="00305B6B">
      <w:pPr>
        <w:pStyle w:val="DefaultText"/>
        <w:spacing w:line="360" w:lineRule="auto"/>
        <w:jc w:val="both"/>
        <w:rPr>
          <w:rFonts w:ascii="Tahoma" w:hAnsi="Tahoma" w:cs="Tahoma"/>
          <w:sz w:val="22"/>
          <w:szCs w:val="22"/>
        </w:rPr>
      </w:pPr>
    </w:p>
    <w:p w:rsidR="00F868D1" w:rsidRPr="00305B6B" w:rsidRDefault="00DD6324" w:rsidP="00305B6B">
      <w:pPr>
        <w:pStyle w:val="DefaultText"/>
        <w:spacing w:line="360" w:lineRule="auto"/>
        <w:ind w:left="720"/>
        <w:jc w:val="both"/>
        <w:rPr>
          <w:sz w:val="28"/>
          <w:szCs w:val="26"/>
        </w:rPr>
      </w:pPr>
      <w:r w:rsidRPr="00305B6B">
        <w:rPr>
          <w:rFonts w:ascii="Tahoma" w:hAnsi="Tahoma" w:cs="Tahoma"/>
          <w:b/>
          <w:bCs/>
        </w:rPr>
        <w:t>14.</w:t>
      </w:r>
      <w:r w:rsidRPr="00305B6B">
        <w:rPr>
          <w:rFonts w:ascii="Tahoma" w:hAnsi="Tahoma" w:cs="Tahoma"/>
          <w:b/>
          <w:bCs/>
        </w:rPr>
        <w:tab/>
        <w:t>PROFITABILITY CALCULATIONS:</w:t>
      </w:r>
    </w:p>
    <w:p w:rsidR="00F868D1" w:rsidRDefault="00F868D1" w:rsidP="00305B6B">
      <w:pPr>
        <w:pStyle w:val="DefaultText"/>
        <w:spacing w:line="360" w:lineRule="auto"/>
        <w:ind w:left="720"/>
        <w:jc w:val="both"/>
        <w:rPr>
          <w:rFonts w:ascii="Tahoma" w:hAnsi="Tahoma" w:cs="Tahoma"/>
          <w:sz w:val="10"/>
          <w:szCs w:val="10"/>
        </w:rPr>
      </w:pPr>
    </w:p>
    <w:tbl>
      <w:tblPr>
        <w:tblW w:w="8428" w:type="dxa"/>
        <w:tblInd w:w="8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739"/>
        <w:gridCol w:w="2700"/>
        <w:gridCol w:w="900"/>
        <w:gridCol w:w="790"/>
        <w:gridCol w:w="816"/>
        <w:gridCol w:w="900"/>
        <w:gridCol w:w="806"/>
        <w:gridCol w:w="777"/>
      </w:tblGrid>
      <w:tr w:rsidR="00F868D1">
        <w:trPr>
          <w:trHeight w:val="450"/>
        </w:trPr>
        <w:tc>
          <w:tcPr>
            <w:tcW w:w="738"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868D1" w:rsidRDefault="00DD6324" w:rsidP="00305B6B">
            <w:pPr>
              <w:pStyle w:val="DefaultText"/>
              <w:spacing w:line="360" w:lineRule="auto"/>
              <w:jc w:val="center"/>
              <w:rPr>
                <w:rFonts w:ascii="Tahoma" w:hAnsi="Tahoma" w:cs="Tahoma"/>
                <w:b/>
                <w:bCs/>
                <w:sz w:val="20"/>
                <w:szCs w:val="20"/>
              </w:rPr>
            </w:pPr>
            <w:r>
              <w:rPr>
                <w:rFonts w:ascii="Tahoma" w:hAnsi="Tahoma" w:cs="Tahoma"/>
                <w:b/>
                <w:bCs/>
                <w:sz w:val="20"/>
                <w:szCs w:val="20"/>
              </w:rPr>
              <w:t>Sr. No</w:t>
            </w:r>
          </w:p>
        </w:tc>
        <w:tc>
          <w:tcPr>
            <w:tcW w:w="270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868D1" w:rsidRDefault="00DD6324" w:rsidP="00305B6B">
            <w:pPr>
              <w:pStyle w:val="DefaultText"/>
              <w:spacing w:line="360" w:lineRule="auto"/>
              <w:jc w:val="center"/>
              <w:rPr>
                <w:rFonts w:ascii="Tahoma" w:hAnsi="Tahoma" w:cs="Tahoma"/>
                <w:b/>
                <w:bCs/>
                <w:sz w:val="20"/>
                <w:szCs w:val="20"/>
              </w:rPr>
            </w:pPr>
            <w:r>
              <w:rPr>
                <w:rFonts w:ascii="Tahoma" w:hAnsi="Tahoma" w:cs="Tahoma"/>
                <w:b/>
                <w:bCs/>
                <w:sz w:val="20"/>
                <w:szCs w:val="20"/>
              </w:rPr>
              <w:t>Particulars</w:t>
            </w:r>
          </w:p>
        </w:tc>
        <w:tc>
          <w:tcPr>
            <w:tcW w:w="90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868D1" w:rsidRDefault="00DD6324" w:rsidP="00305B6B">
            <w:pPr>
              <w:pStyle w:val="DefaultText"/>
              <w:spacing w:line="360" w:lineRule="auto"/>
              <w:jc w:val="center"/>
              <w:rPr>
                <w:rFonts w:ascii="Tahoma" w:hAnsi="Tahoma" w:cs="Tahoma"/>
                <w:b/>
                <w:bCs/>
                <w:sz w:val="20"/>
                <w:szCs w:val="20"/>
              </w:rPr>
            </w:pPr>
            <w:r>
              <w:rPr>
                <w:rFonts w:ascii="Tahoma" w:hAnsi="Tahoma" w:cs="Tahoma"/>
                <w:b/>
                <w:bCs/>
                <w:sz w:val="20"/>
                <w:szCs w:val="20"/>
              </w:rPr>
              <w:t>UOM</w:t>
            </w:r>
          </w:p>
        </w:tc>
        <w:tc>
          <w:tcPr>
            <w:tcW w:w="4089" w:type="dxa"/>
            <w:gridSpan w:val="5"/>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868D1" w:rsidRDefault="00DD6324" w:rsidP="00305B6B">
            <w:pPr>
              <w:pStyle w:val="DefaultText"/>
              <w:spacing w:line="360" w:lineRule="auto"/>
              <w:jc w:val="center"/>
            </w:pPr>
            <w:r>
              <w:rPr>
                <w:rFonts w:ascii="Tahoma" w:hAnsi="Tahoma" w:cs="Tahoma"/>
                <w:b/>
                <w:bCs/>
                <w:sz w:val="20"/>
                <w:szCs w:val="20"/>
              </w:rPr>
              <w:t>Year Wise Estimates</w:t>
            </w:r>
          </w:p>
        </w:tc>
      </w:tr>
      <w:tr w:rsidR="00F868D1">
        <w:trPr>
          <w:trHeight w:val="450"/>
        </w:trPr>
        <w:tc>
          <w:tcPr>
            <w:tcW w:w="73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F868D1" w:rsidP="00305B6B">
            <w:pPr>
              <w:pStyle w:val="DefaultText"/>
              <w:spacing w:line="360" w:lineRule="auto"/>
              <w:ind w:left="720"/>
              <w:jc w:val="center"/>
              <w:rPr>
                <w:rFonts w:ascii="Tahoma" w:hAnsi="Tahoma" w:cs="Tahoma"/>
                <w:sz w:val="20"/>
                <w:szCs w:val="20"/>
              </w:rPr>
            </w:pP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F868D1" w:rsidP="00305B6B">
            <w:pPr>
              <w:pStyle w:val="DefaultText"/>
              <w:spacing w:line="360" w:lineRule="auto"/>
              <w:ind w:left="720"/>
              <w:jc w:val="both"/>
              <w:rPr>
                <w:rFonts w:ascii="Tahoma" w:hAnsi="Tahoma" w:cs="Tahoma"/>
                <w:sz w:val="20"/>
                <w:szCs w:val="20"/>
              </w:rPr>
            </w:pP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F868D1" w:rsidP="00305B6B">
            <w:pPr>
              <w:pStyle w:val="DefaultText"/>
              <w:spacing w:line="360" w:lineRule="auto"/>
              <w:ind w:left="720"/>
              <w:jc w:val="both"/>
              <w:rPr>
                <w:rFonts w:ascii="Tahoma" w:hAnsi="Tahoma" w:cs="Tahoma"/>
                <w:sz w:val="20"/>
                <w:szCs w:val="20"/>
              </w:rPr>
            </w:pPr>
          </w:p>
        </w:tc>
        <w:tc>
          <w:tcPr>
            <w:tcW w:w="7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both"/>
              <w:rPr>
                <w:rFonts w:ascii="Tahoma" w:hAnsi="Tahoma" w:cs="Tahoma"/>
                <w:b/>
                <w:bCs/>
                <w:sz w:val="20"/>
                <w:szCs w:val="20"/>
              </w:rPr>
            </w:pPr>
            <w:r>
              <w:rPr>
                <w:rFonts w:ascii="Tahoma" w:hAnsi="Tahoma" w:cs="Tahoma"/>
                <w:b/>
                <w:bCs/>
                <w:sz w:val="20"/>
                <w:szCs w:val="20"/>
              </w:rPr>
              <w:t>Year 1</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both"/>
              <w:rPr>
                <w:rFonts w:ascii="Tahoma" w:hAnsi="Tahoma" w:cs="Tahoma"/>
                <w:b/>
                <w:bCs/>
                <w:sz w:val="20"/>
                <w:szCs w:val="20"/>
              </w:rPr>
            </w:pPr>
            <w:r>
              <w:rPr>
                <w:rFonts w:ascii="Tahoma" w:hAnsi="Tahoma" w:cs="Tahoma"/>
                <w:b/>
                <w:bCs/>
                <w:sz w:val="20"/>
                <w:szCs w:val="20"/>
              </w:rPr>
              <w:t>Year 2</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both"/>
              <w:rPr>
                <w:rFonts w:ascii="Tahoma" w:hAnsi="Tahoma" w:cs="Tahoma"/>
                <w:b/>
                <w:bCs/>
                <w:sz w:val="20"/>
                <w:szCs w:val="20"/>
              </w:rPr>
            </w:pPr>
            <w:r>
              <w:rPr>
                <w:rFonts w:ascii="Tahoma" w:hAnsi="Tahoma" w:cs="Tahoma"/>
                <w:b/>
                <w:bCs/>
                <w:sz w:val="20"/>
                <w:szCs w:val="20"/>
              </w:rPr>
              <w:t>Year 3</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both"/>
              <w:rPr>
                <w:rFonts w:ascii="Tahoma" w:hAnsi="Tahoma" w:cs="Tahoma"/>
                <w:b/>
                <w:bCs/>
                <w:sz w:val="20"/>
                <w:szCs w:val="20"/>
              </w:rPr>
            </w:pPr>
            <w:r>
              <w:rPr>
                <w:rFonts w:ascii="Tahoma" w:hAnsi="Tahoma" w:cs="Tahoma"/>
                <w:b/>
                <w:bCs/>
                <w:sz w:val="20"/>
                <w:szCs w:val="20"/>
              </w:rPr>
              <w:t>Year 4</w:t>
            </w:r>
          </w:p>
        </w:tc>
        <w:tc>
          <w:tcPr>
            <w:tcW w:w="77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both"/>
              <w:rPr>
                <w:rFonts w:ascii="Tahoma" w:hAnsi="Tahoma" w:cs="Tahoma"/>
                <w:b/>
                <w:bCs/>
                <w:sz w:val="20"/>
                <w:szCs w:val="20"/>
              </w:rPr>
            </w:pPr>
            <w:r>
              <w:rPr>
                <w:rFonts w:ascii="Tahoma" w:hAnsi="Tahoma" w:cs="Tahoma"/>
                <w:b/>
                <w:bCs/>
                <w:sz w:val="20"/>
                <w:szCs w:val="20"/>
              </w:rPr>
              <w:t>Year 5</w:t>
            </w:r>
          </w:p>
        </w:tc>
      </w:tr>
      <w:tr w:rsidR="00F868D1">
        <w:trPr>
          <w:trHeight w:val="540"/>
        </w:trPr>
        <w:tc>
          <w:tcPr>
            <w:tcW w:w="73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1</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both"/>
              <w:rPr>
                <w:rFonts w:ascii="Tahoma" w:hAnsi="Tahoma" w:cs="Tahoma"/>
                <w:sz w:val="20"/>
                <w:szCs w:val="20"/>
              </w:rPr>
            </w:pPr>
            <w:r>
              <w:rPr>
                <w:rFonts w:ascii="Tahoma" w:hAnsi="Tahoma" w:cs="Tahoma"/>
                <w:sz w:val="20"/>
                <w:szCs w:val="20"/>
              </w:rPr>
              <w:t>Capacity Utilization</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both"/>
              <w:rPr>
                <w:rFonts w:ascii="Tahoma" w:hAnsi="Tahoma" w:cs="Tahoma"/>
                <w:sz w:val="20"/>
                <w:szCs w:val="20"/>
              </w:rPr>
            </w:pPr>
            <w:r>
              <w:rPr>
                <w:rFonts w:ascii="Tahoma" w:hAnsi="Tahoma" w:cs="Tahoma"/>
                <w:sz w:val="20"/>
                <w:szCs w:val="20"/>
              </w:rPr>
              <w:t>%</w:t>
            </w:r>
          </w:p>
        </w:tc>
        <w:tc>
          <w:tcPr>
            <w:tcW w:w="7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40</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50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60</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75</w:t>
            </w:r>
          </w:p>
        </w:tc>
        <w:tc>
          <w:tcPr>
            <w:tcW w:w="77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85</w:t>
            </w:r>
          </w:p>
        </w:tc>
      </w:tr>
      <w:tr w:rsidR="00F868D1">
        <w:trPr>
          <w:trHeight w:val="540"/>
        </w:trPr>
        <w:tc>
          <w:tcPr>
            <w:tcW w:w="73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2</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both"/>
              <w:rPr>
                <w:rFonts w:ascii="Tahoma" w:hAnsi="Tahoma" w:cs="Tahoma"/>
                <w:sz w:val="20"/>
                <w:szCs w:val="20"/>
              </w:rPr>
            </w:pPr>
            <w:r>
              <w:rPr>
                <w:rFonts w:ascii="Tahoma" w:hAnsi="Tahoma" w:cs="Tahoma"/>
                <w:sz w:val="20"/>
                <w:szCs w:val="20"/>
              </w:rPr>
              <w:t>Sales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7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209.78</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262.23</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314.67</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393.34</w:t>
            </w:r>
          </w:p>
        </w:tc>
        <w:tc>
          <w:tcPr>
            <w:tcW w:w="77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445.78</w:t>
            </w:r>
          </w:p>
        </w:tc>
      </w:tr>
      <w:tr w:rsidR="00F868D1">
        <w:trPr>
          <w:trHeight w:val="359"/>
        </w:trPr>
        <w:tc>
          <w:tcPr>
            <w:tcW w:w="73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3</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both"/>
              <w:rPr>
                <w:rFonts w:ascii="Tahoma" w:hAnsi="Tahoma" w:cs="Tahoma"/>
                <w:sz w:val="20"/>
                <w:szCs w:val="20"/>
              </w:rPr>
            </w:pPr>
            <w:r>
              <w:rPr>
                <w:rFonts w:ascii="Tahoma" w:hAnsi="Tahoma" w:cs="Tahoma"/>
                <w:sz w:val="20"/>
                <w:szCs w:val="20"/>
              </w:rPr>
              <w:t>Raw Materials &amp; Other Direct Inputs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7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182.16</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227.69</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273.23</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341.54</w:t>
            </w:r>
          </w:p>
        </w:tc>
        <w:tc>
          <w:tcPr>
            <w:tcW w:w="77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387.08</w:t>
            </w:r>
          </w:p>
        </w:tc>
      </w:tr>
      <w:tr w:rsidR="00F868D1">
        <w:trPr>
          <w:trHeight w:val="496"/>
        </w:trPr>
        <w:tc>
          <w:tcPr>
            <w:tcW w:w="73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4</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both"/>
              <w:rPr>
                <w:rFonts w:ascii="Tahoma" w:hAnsi="Tahoma" w:cs="Tahoma"/>
                <w:sz w:val="20"/>
                <w:szCs w:val="20"/>
              </w:rPr>
            </w:pPr>
            <w:r>
              <w:rPr>
                <w:rFonts w:ascii="Tahoma" w:hAnsi="Tahoma" w:cs="Tahoma"/>
                <w:sz w:val="20"/>
                <w:szCs w:val="20"/>
              </w:rPr>
              <w:t>Gross Margin</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7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27.63</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34.53</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41.44</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51.80</w:t>
            </w:r>
          </w:p>
        </w:tc>
        <w:tc>
          <w:tcPr>
            <w:tcW w:w="77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58.70</w:t>
            </w:r>
          </w:p>
        </w:tc>
      </w:tr>
      <w:tr w:rsidR="00F868D1">
        <w:trPr>
          <w:trHeight w:val="450"/>
        </w:trPr>
        <w:tc>
          <w:tcPr>
            <w:tcW w:w="73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5</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both"/>
              <w:rPr>
                <w:rFonts w:ascii="Tahoma" w:hAnsi="Tahoma" w:cs="Tahoma"/>
                <w:sz w:val="20"/>
                <w:szCs w:val="20"/>
              </w:rPr>
            </w:pPr>
            <w:r>
              <w:rPr>
                <w:rFonts w:ascii="Tahoma" w:hAnsi="Tahoma" w:cs="Tahoma"/>
                <w:sz w:val="20"/>
                <w:szCs w:val="20"/>
              </w:rPr>
              <w:t>Overheads Except Interest</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7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10.57</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10.57</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10.57</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10.57</w:t>
            </w:r>
          </w:p>
        </w:tc>
        <w:tc>
          <w:tcPr>
            <w:tcW w:w="77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10.57</w:t>
            </w:r>
          </w:p>
        </w:tc>
      </w:tr>
      <w:tr w:rsidR="00F868D1">
        <w:trPr>
          <w:trHeight w:val="450"/>
        </w:trPr>
        <w:tc>
          <w:tcPr>
            <w:tcW w:w="73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6</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both"/>
              <w:rPr>
                <w:rFonts w:ascii="Tahoma" w:hAnsi="Tahoma" w:cs="Tahoma"/>
                <w:sz w:val="20"/>
                <w:szCs w:val="20"/>
              </w:rPr>
            </w:pPr>
            <w:r>
              <w:rPr>
                <w:rFonts w:ascii="Tahoma" w:hAnsi="Tahoma" w:cs="Tahoma"/>
                <w:sz w:val="20"/>
                <w:szCs w:val="20"/>
              </w:rPr>
              <w:t>Interest</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7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11.81</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11.81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11.81</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11.81</w:t>
            </w:r>
          </w:p>
        </w:tc>
        <w:tc>
          <w:tcPr>
            <w:tcW w:w="77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11.81</w:t>
            </w:r>
          </w:p>
        </w:tc>
      </w:tr>
      <w:tr w:rsidR="00F868D1">
        <w:trPr>
          <w:trHeight w:val="450"/>
        </w:trPr>
        <w:tc>
          <w:tcPr>
            <w:tcW w:w="73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7</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both"/>
              <w:rPr>
                <w:rFonts w:ascii="Tahoma" w:hAnsi="Tahoma" w:cs="Tahoma"/>
                <w:sz w:val="20"/>
                <w:szCs w:val="20"/>
              </w:rPr>
            </w:pPr>
            <w:r>
              <w:rPr>
                <w:rFonts w:ascii="Tahoma" w:hAnsi="Tahoma" w:cs="Tahoma"/>
                <w:sz w:val="20"/>
                <w:szCs w:val="20"/>
              </w:rPr>
              <w:t>Depreciation</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7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9.75</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9.75</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9.75</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9.75</w:t>
            </w:r>
          </w:p>
        </w:tc>
        <w:tc>
          <w:tcPr>
            <w:tcW w:w="77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9.75</w:t>
            </w:r>
          </w:p>
        </w:tc>
      </w:tr>
      <w:tr w:rsidR="00F868D1">
        <w:trPr>
          <w:trHeight w:val="540"/>
        </w:trPr>
        <w:tc>
          <w:tcPr>
            <w:tcW w:w="73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8</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both"/>
              <w:rPr>
                <w:rFonts w:ascii="Tahoma" w:hAnsi="Tahoma" w:cs="Tahoma"/>
                <w:sz w:val="20"/>
                <w:szCs w:val="20"/>
              </w:rPr>
            </w:pPr>
            <w:r>
              <w:rPr>
                <w:rFonts w:ascii="Tahoma" w:hAnsi="Tahoma" w:cs="Tahoma"/>
                <w:sz w:val="20"/>
                <w:szCs w:val="20"/>
              </w:rPr>
              <w:t>Net Profit Before Tax</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7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-4.50</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2.40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9.31</w:t>
            </w:r>
          </w:p>
        </w:tc>
        <w:tc>
          <w:tcPr>
            <w:tcW w:w="80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19.67</w:t>
            </w:r>
          </w:p>
        </w:tc>
        <w:tc>
          <w:tcPr>
            <w:tcW w:w="77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26.57</w:t>
            </w:r>
          </w:p>
        </w:tc>
      </w:tr>
    </w:tbl>
    <w:p w:rsidR="00F868D1" w:rsidRDefault="00F868D1" w:rsidP="00305B6B">
      <w:pPr>
        <w:pStyle w:val="DefaultText"/>
        <w:spacing w:line="360" w:lineRule="auto"/>
        <w:jc w:val="both"/>
        <w:rPr>
          <w:rFonts w:ascii="Tahoma" w:hAnsi="Tahoma" w:cs="Tahoma"/>
          <w:sz w:val="22"/>
          <w:szCs w:val="22"/>
        </w:rPr>
      </w:pPr>
    </w:p>
    <w:p w:rsidR="00F868D1" w:rsidRDefault="00DD6324" w:rsidP="00305B6B">
      <w:pPr>
        <w:pStyle w:val="DefaultText"/>
        <w:tabs>
          <w:tab w:val="left" w:pos="180"/>
        </w:tabs>
        <w:spacing w:line="360" w:lineRule="auto"/>
        <w:ind w:left="720"/>
        <w:jc w:val="both"/>
      </w:pPr>
      <w:r>
        <w:rPr>
          <w:rFonts w:ascii="Tahoma" w:hAnsi="Tahoma" w:cs="Tahoma"/>
          <w:sz w:val="22"/>
          <w:szCs w:val="22"/>
        </w:rPr>
        <w:t xml:space="preserve">The basis of profitability calculation: </w:t>
      </w:r>
    </w:p>
    <w:p w:rsidR="00F868D1" w:rsidRDefault="00F868D1" w:rsidP="00305B6B">
      <w:pPr>
        <w:pStyle w:val="DefaultText"/>
        <w:tabs>
          <w:tab w:val="left" w:pos="180"/>
        </w:tabs>
        <w:spacing w:line="360" w:lineRule="auto"/>
        <w:ind w:left="720"/>
        <w:jc w:val="both"/>
      </w:pPr>
    </w:p>
    <w:p w:rsidR="00F868D1" w:rsidRDefault="00DD6324" w:rsidP="00305B6B">
      <w:pPr>
        <w:pStyle w:val="DefaultText"/>
        <w:tabs>
          <w:tab w:val="left" w:pos="180"/>
        </w:tabs>
        <w:spacing w:line="360" w:lineRule="auto"/>
        <w:ind w:left="720"/>
        <w:jc w:val="both"/>
        <w:rPr>
          <w:rFonts w:ascii="Tahoma" w:hAnsi="Tahoma" w:cs="Tahoma"/>
          <w:sz w:val="22"/>
          <w:szCs w:val="22"/>
        </w:rPr>
      </w:pPr>
      <w:r>
        <w:rPr>
          <w:rFonts w:ascii="Tahoma" w:hAnsi="Tahoma" w:cs="Tahoma"/>
          <w:sz w:val="22"/>
          <w:szCs w:val="22"/>
        </w:rPr>
        <w:t xml:space="preserve">The Unit will have capacity of 200 MT of Fasteners per year with product mix consisting of standard products in screws bolts and nuts up to 12 mm diameter. The unit can also produce special application screws bolts and nuts for construction and chemical/ pharma/ food industry. The bulk /Distributor sales prices for SS screws, bolts and nuts range from </w:t>
      </w:r>
      <w:bookmarkStart w:id="4" w:name="__DdeLink__1310_3284781305"/>
      <w:proofErr w:type="spellStart"/>
      <w:r>
        <w:rPr>
          <w:rFonts w:ascii="Tahoma" w:hAnsi="Tahoma" w:cs="Tahoma"/>
          <w:sz w:val="22"/>
          <w:szCs w:val="22"/>
        </w:rPr>
        <w:t>Rs</w:t>
      </w:r>
      <w:proofErr w:type="spellEnd"/>
      <w:r>
        <w:rPr>
          <w:rFonts w:ascii="Tahoma" w:hAnsi="Tahoma" w:cs="Tahoma"/>
          <w:sz w:val="22"/>
          <w:szCs w:val="22"/>
        </w:rPr>
        <w:t xml:space="preserve"> 200 to </w:t>
      </w:r>
      <w:proofErr w:type="spellStart"/>
      <w:r>
        <w:rPr>
          <w:rFonts w:ascii="Tahoma" w:hAnsi="Tahoma" w:cs="Tahoma"/>
          <w:sz w:val="22"/>
          <w:szCs w:val="22"/>
        </w:rPr>
        <w:t>Rs</w:t>
      </w:r>
      <w:proofErr w:type="spellEnd"/>
      <w:r>
        <w:rPr>
          <w:rFonts w:ascii="Tahoma" w:hAnsi="Tahoma" w:cs="Tahoma"/>
          <w:sz w:val="22"/>
          <w:szCs w:val="22"/>
        </w:rPr>
        <w:t xml:space="preserve"> 300 </w:t>
      </w:r>
      <w:bookmarkEnd w:id="4"/>
      <w:r>
        <w:rPr>
          <w:rFonts w:ascii="Tahoma" w:hAnsi="Tahoma" w:cs="Tahoma"/>
          <w:sz w:val="22"/>
          <w:szCs w:val="22"/>
        </w:rPr>
        <w:t xml:space="preserve">per Kg for standard products, while the special designs fasteners are sold from </w:t>
      </w:r>
      <w:proofErr w:type="spellStart"/>
      <w:r>
        <w:rPr>
          <w:rFonts w:ascii="Tahoma" w:hAnsi="Tahoma" w:cs="Tahoma"/>
          <w:sz w:val="22"/>
          <w:szCs w:val="22"/>
        </w:rPr>
        <w:t>Rs</w:t>
      </w:r>
      <w:proofErr w:type="spellEnd"/>
      <w:r>
        <w:rPr>
          <w:rFonts w:ascii="Tahoma" w:hAnsi="Tahoma" w:cs="Tahoma"/>
          <w:sz w:val="22"/>
          <w:szCs w:val="22"/>
        </w:rPr>
        <w:t xml:space="preserve"> 250 to </w:t>
      </w:r>
      <w:proofErr w:type="spellStart"/>
      <w:r>
        <w:rPr>
          <w:rFonts w:ascii="Tahoma" w:hAnsi="Tahoma" w:cs="Tahoma"/>
          <w:sz w:val="22"/>
          <w:szCs w:val="22"/>
        </w:rPr>
        <w:t>Rs</w:t>
      </w:r>
      <w:proofErr w:type="spellEnd"/>
      <w:r>
        <w:rPr>
          <w:rFonts w:ascii="Tahoma" w:hAnsi="Tahoma" w:cs="Tahoma"/>
          <w:sz w:val="22"/>
          <w:szCs w:val="22"/>
        </w:rPr>
        <w:t xml:space="preserve"> 450 per Kg.  The of SS wire rods range from </w:t>
      </w:r>
      <w:proofErr w:type="spellStart"/>
      <w:r>
        <w:rPr>
          <w:rFonts w:ascii="Tahoma" w:hAnsi="Tahoma" w:cs="Tahoma"/>
          <w:sz w:val="22"/>
          <w:szCs w:val="22"/>
        </w:rPr>
        <w:t>Rs</w:t>
      </w:r>
      <w:proofErr w:type="spellEnd"/>
      <w:r>
        <w:rPr>
          <w:rFonts w:ascii="Tahoma" w:hAnsi="Tahoma" w:cs="Tahoma"/>
          <w:sz w:val="22"/>
          <w:szCs w:val="22"/>
        </w:rPr>
        <w:t xml:space="preserve"> 160 to </w:t>
      </w:r>
      <w:proofErr w:type="spellStart"/>
      <w:r>
        <w:rPr>
          <w:rFonts w:ascii="Tahoma" w:hAnsi="Tahoma" w:cs="Tahoma"/>
          <w:sz w:val="22"/>
          <w:szCs w:val="22"/>
        </w:rPr>
        <w:t>Rs</w:t>
      </w:r>
      <w:proofErr w:type="spellEnd"/>
      <w:r>
        <w:rPr>
          <w:rFonts w:ascii="Tahoma" w:hAnsi="Tahoma" w:cs="Tahoma"/>
          <w:sz w:val="22"/>
          <w:szCs w:val="22"/>
        </w:rPr>
        <w:t xml:space="preserve"> 200 per Kg. The material requirements are considered with wastage/ scrap of 4 % of finished products and scrap to be sold at @ </w:t>
      </w:r>
      <w:proofErr w:type="spellStart"/>
      <w:r>
        <w:rPr>
          <w:rFonts w:ascii="Tahoma" w:hAnsi="Tahoma" w:cs="Tahoma"/>
          <w:sz w:val="22"/>
          <w:szCs w:val="22"/>
        </w:rPr>
        <w:t>Rs</w:t>
      </w:r>
      <w:proofErr w:type="spellEnd"/>
      <w:r>
        <w:rPr>
          <w:rFonts w:ascii="Tahoma" w:hAnsi="Tahoma" w:cs="Tahoma"/>
          <w:sz w:val="22"/>
          <w:szCs w:val="22"/>
        </w:rPr>
        <w:t xml:space="preserve"> 80 per Kg. and the income of same is added. Energy Costs are considered at </w:t>
      </w:r>
      <w:proofErr w:type="spellStart"/>
      <w:r>
        <w:rPr>
          <w:rFonts w:ascii="Tahoma" w:hAnsi="Tahoma" w:cs="Tahoma"/>
          <w:sz w:val="22"/>
          <w:szCs w:val="22"/>
        </w:rPr>
        <w:t>Rs</w:t>
      </w:r>
      <w:proofErr w:type="spellEnd"/>
      <w:r>
        <w:rPr>
          <w:rFonts w:ascii="Tahoma" w:hAnsi="Tahoma" w:cs="Tahoma"/>
          <w:sz w:val="22"/>
          <w:szCs w:val="22"/>
        </w:rPr>
        <w:t xml:space="preserve"> 7 per </w:t>
      </w:r>
      <w:proofErr w:type="spellStart"/>
      <w:r>
        <w:rPr>
          <w:rFonts w:ascii="Tahoma" w:hAnsi="Tahoma" w:cs="Tahoma"/>
          <w:sz w:val="22"/>
          <w:szCs w:val="22"/>
        </w:rPr>
        <w:t>Kwh</w:t>
      </w:r>
      <w:proofErr w:type="spellEnd"/>
      <w:r>
        <w:rPr>
          <w:rFonts w:ascii="Tahoma" w:hAnsi="Tahoma" w:cs="Tahoma"/>
          <w:sz w:val="22"/>
          <w:szCs w:val="22"/>
        </w:rPr>
        <w:t xml:space="preserve">.  The depreciation of plant is taken at </w:t>
      </w:r>
      <w:r w:rsidR="00AD774B">
        <w:rPr>
          <w:rFonts w:ascii="Tahoma" w:hAnsi="Tahoma" w:cs="Tahoma"/>
          <w:sz w:val="22"/>
          <w:szCs w:val="22"/>
        </w:rPr>
        <w:t>10 %</w:t>
      </w:r>
      <w:r>
        <w:rPr>
          <w:rFonts w:ascii="Tahoma" w:hAnsi="Tahoma" w:cs="Tahoma"/>
          <w:sz w:val="22"/>
          <w:szCs w:val="22"/>
        </w:rPr>
        <w:t xml:space="preserve"> and Interest costs are taken at 14 -15 % depending on type of industry.</w:t>
      </w:r>
    </w:p>
    <w:p w:rsidR="00305B6B" w:rsidRDefault="00305B6B" w:rsidP="00305B6B">
      <w:pPr>
        <w:pStyle w:val="DefaultText"/>
        <w:tabs>
          <w:tab w:val="left" w:pos="180"/>
        </w:tabs>
        <w:spacing w:line="360" w:lineRule="auto"/>
        <w:ind w:left="720"/>
        <w:jc w:val="both"/>
      </w:pPr>
    </w:p>
    <w:p w:rsidR="00F868D1" w:rsidRPr="00305B6B" w:rsidRDefault="00DD6324" w:rsidP="00305B6B">
      <w:pPr>
        <w:pStyle w:val="DefaultText"/>
        <w:spacing w:line="360" w:lineRule="auto"/>
        <w:ind w:left="720"/>
        <w:jc w:val="both"/>
        <w:rPr>
          <w:sz w:val="28"/>
          <w:szCs w:val="26"/>
        </w:rPr>
      </w:pPr>
      <w:r w:rsidRPr="00305B6B">
        <w:rPr>
          <w:rFonts w:ascii="Tahoma" w:hAnsi="Tahoma" w:cs="Tahoma"/>
          <w:b/>
          <w:bCs/>
        </w:rPr>
        <w:t>15.</w:t>
      </w:r>
      <w:r w:rsidRPr="00305B6B">
        <w:rPr>
          <w:rFonts w:ascii="Tahoma" w:hAnsi="Tahoma" w:cs="Tahoma"/>
          <w:b/>
          <w:bCs/>
        </w:rPr>
        <w:tab/>
        <w:t>BREAK EVEN ANALYSIS</w:t>
      </w:r>
    </w:p>
    <w:p w:rsidR="00F868D1" w:rsidRPr="00305B6B" w:rsidRDefault="00F868D1" w:rsidP="00305B6B">
      <w:pPr>
        <w:pStyle w:val="DefaultText"/>
        <w:spacing w:line="360" w:lineRule="auto"/>
        <w:ind w:left="720"/>
        <w:jc w:val="both"/>
        <w:rPr>
          <w:rFonts w:ascii="Tahoma" w:hAnsi="Tahoma" w:cs="Tahoma"/>
          <w:sz w:val="18"/>
          <w:szCs w:val="18"/>
        </w:rPr>
      </w:pPr>
    </w:p>
    <w:p w:rsidR="00F868D1" w:rsidRDefault="00DD6324" w:rsidP="00305B6B">
      <w:pPr>
        <w:pStyle w:val="DefaultText"/>
        <w:spacing w:line="360" w:lineRule="auto"/>
        <w:ind w:left="720"/>
        <w:jc w:val="both"/>
        <w:rPr>
          <w:rFonts w:ascii="Tahoma" w:hAnsi="Tahoma" w:cs="Tahoma"/>
          <w:sz w:val="22"/>
          <w:szCs w:val="22"/>
        </w:rPr>
      </w:pPr>
      <w:r>
        <w:rPr>
          <w:rFonts w:ascii="Tahoma" w:hAnsi="Tahoma" w:cs="Tahoma"/>
          <w:sz w:val="22"/>
          <w:szCs w:val="22"/>
        </w:rPr>
        <w:t>The project is can reach break-even capacity at 46.52 % of the installed capacity as depicted here below:</w:t>
      </w:r>
    </w:p>
    <w:p w:rsidR="00F868D1" w:rsidRPr="00305B6B" w:rsidRDefault="00F868D1" w:rsidP="00305B6B">
      <w:pPr>
        <w:pStyle w:val="DefaultText"/>
        <w:spacing w:line="360" w:lineRule="auto"/>
        <w:ind w:left="720"/>
        <w:jc w:val="both"/>
        <w:rPr>
          <w:rFonts w:ascii="Tahoma" w:hAnsi="Tahoma" w:cs="Tahoma"/>
          <w:sz w:val="16"/>
          <w:szCs w:val="16"/>
        </w:rPr>
      </w:pPr>
    </w:p>
    <w:tbl>
      <w:tblPr>
        <w:tblW w:w="6019" w:type="dxa"/>
        <w:tblInd w:w="168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796"/>
        <w:gridCol w:w="2318"/>
        <w:gridCol w:w="1755"/>
        <w:gridCol w:w="1150"/>
      </w:tblGrid>
      <w:tr w:rsidR="00F868D1">
        <w:trPr>
          <w:trHeight w:val="509"/>
        </w:trPr>
        <w:tc>
          <w:tcPr>
            <w:tcW w:w="795"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868D1" w:rsidRDefault="00DD6324" w:rsidP="00305B6B">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2318"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868D1" w:rsidRDefault="00DD6324" w:rsidP="00305B6B">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1755"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868D1" w:rsidRDefault="00DD6324" w:rsidP="00305B6B">
            <w:pPr>
              <w:pStyle w:val="DefaultText"/>
              <w:spacing w:line="360" w:lineRule="auto"/>
              <w:jc w:val="both"/>
              <w:rPr>
                <w:rFonts w:ascii="Tahoma" w:hAnsi="Tahoma" w:cs="Tahoma"/>
                <w:b/>
                <w:bCs/>
                <w:sz w:val="20"/>
                <w:szCs w:val="20"/>
              </w:rPr>
            </w:pPr>
            <w:r>
              <w:rPr>
                <w:rFonts w:ascii="Tahoma" w:hAnsi="Tahoma" w:cs="Tahoma"/>
                <w:b/>
                <w:bCs/>
                <w:sz w:val="20"/>
                <w:szCs w:val="20"/>
              </w:rPr>
              <w:t>UOM</w:t>
            </w:r>
          </w:p>
        </w:tc>
        <w:tc>
          <w:tcPr>
            <w:tcW w:w="115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F868D1" w:rsidRDefault="00DD6324" w:rsidP="00305B6B">
            <w:pPr>
              <w:pStyle w:val="DefaultText"/>
              <w:spacing w:line="360" w:lineRule="auto"/>
              <w:jc w:val="both"/>
              <w:rPr>
                <w:rFonts w:ascii="Tahoma" w:hAnsi="Tahoma" w:cs="Tahoma"/>
                <w:b/>
                <w:bCs/>
                <w:sz w:val="20"/>
                <w:szCs w:val="20"/>
              </w:rPr>
            </w:pPr>
            <w:r>
              <w:rPr>
                <w:rFonts w:ascii="Tahoma" w:hAnsi="Tahoma" w:cs="Tahoma"/>
                <w:b/>
                <w:bCs/>
                <w:sz w:val="20"/>
                <w:szCs w:val="20"/>
              </w:rPr>
              <w:t>Value</w:t>
            </w:r>
          </w:p>
        </w:tc>
      </w:tr>
      <w:tr w:rsidR="00F868D1">
        <w:trPr>
          <w:trHeight w:val="391"/>
        </w:trPr>
        <w:tc>
          <w:tcPr>
            <w:tcW w:w="79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1</w:t>
            </w:r>
          </w:p>
        </w:tc>
        <w:tc>
          <w:tcPr>
            <w:tcW w:w="231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both"/>
              <w:rPr>
                <w:rFonts w:ascii="Tahoma" w:hAnsi="Tahoma" w:cs="Tahoma"/>
                <w:sz w:val="20"/>
                <w:szCs w:val="20"/>
              </w:rPr>
            </w:pPr>
            <w:r>
              <w:rPr>
                <w:rFonts w:ascii="Tahoma" w:hAnsi="Tahoma" w:cs="Tahoma"/>
                <w:sz w:val="20"/>
                <w:szCs w:val="20"/>
              </w:rPr>
              <w:t>Sales at Full Capacity</w:t>
            </w:r>
          </w:p>
        </w:tc>
        <w:tc>
          <w:tcPr>
            <w:tcW w:w="175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11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524.45</w:t>
            </w:r>
          </w:p>
        </w:tc>
      </w:tr>
      <w:tr w:rsidR="00F868D1">
        <w:trPr>
          <w:trHeight w:val="360"/>
        </w:trPr>
        <w:tc>
          <w:tcPr>
            <w:tcW w:w="79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lastRenderedPageBreak/>
              <w:t>2</w:t>
            </w:r>
          </w:p>
        </w:tc>
        <w:tc>
          <w:tcPr>
            <w:tcW w:w="231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both"/>
              <w:rPr>
                <w:rFonts w:ascii="Tahoma" w:hAnsi="Tahoma" w:cs="Tahoma"/>
                <w:sz w:val="20"/>
                <w:szCs w:val="20"/>
              </w:rPr>
            </w:pPr>
            <w:r>
              <w:rPr>
                <w:rFonts w:ascii="Tahoma" w:hAnsi="Tahoma" w:cs="Tahoma"/>
                <w:sz w:val="20"/>
                <w:szCs w:val="20"/>
              </w:rPr>
              <w:t>Variable Costs</w:t>
            </w:r>
          </w:p>
        </w:tc>
        <w:tc>
          <w:tcPr>
            <w:tcW w:w="175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11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455.39</w:t>
            </w:r>
          </w:p>
        </w:tc>
      </w:tr>
      <w:tr w:rsidR="00F868D1">
        <w:trPr>
          <w:trHeight w:val="360"/>
        </w:trPr>
        <w:tc>
          <w:tcPr>
            <w:tcW w:w="79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3</w:t>
            </w:r>
          </w:p>
        </w:tc>
        <w:tc>
          <w:tcPr>
            <w:tcW w:w="231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both"/>
              <w:rPr>
                <w:rFonts w:ascii="Tahoma" w:hAnsi="Tahoma" w:cs="Tahoma"/>
                <w:sz w:val="20"/>
                <w:szCs w:val="20"/>
              </w:rPr>
            </w:pPr>
            <w:r>
              <w:rPr>
                <w:rFonts w:ascii="Tahoma" w:hAnsi="Tahoma" w:cs="Tahoma"/>
                <w:sz w:val="20"/>
                <w:szCs w:val="20"/>
              </w:rPr>
              <w:t xml:space="preserve">Fixed Cost </w:t>
            </w:r>
            <w:proofErr w:type="gramStart"/>
            <w:r>
              <w:rPr>
                <w:rFonts w:ascii="Tahoma" w:hAnsi="Tahoma" w:cs="Tahoma"/>
                <w:sz w:val="20"/>
                <w:szCs w:val="20"/>
              </w:rPr>
              <w:t>incl.</w:t>
            </w:r>
            <w:proofErr w:type="gramEnd"/>
            <w:r>
              <w:rPr>
                <w:rFonts w:ascii="Tahoma" w:hAnsi="Tahoma" w:cs="Tahoma"/>
                <w:sz w:val="20"/>
                <w:szCs w:val="20"/>
              </w:rPr>
              <w:t xml:space="preserve"> Interest</w:t>
            </w:r>
          </w:p>
        </w:tc>
        <w:tc>
          <w:tcPr>
            <w:tcW w:w="175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11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32.13</w:t>
            </w:r>
          </w:p>
        </w:tc>
      </w:tr>
      <w:tr w:rsidR="00F868D1">
        <w:trPr>
          <w:trHeight w:val="386"/>
        </w:trPr>
        <w:tc>
          <w:tcPr>
            <w:tcW w:w="79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4</w:t>
            </w:r>
          </w:p>
        </w:tc>
        <w:tc>
          <w:tcPr>
            <w:tcW w:w="231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both"/>
              <w:rPr>
                <w:rFonts w:ascii="Tahoma" w:hAnsi="Tahoma" w:cs="Tahoma"/>
                <w:sz w:val="20"/>
                <w:szCs w:val="20"/>
              </w:rPr>
            </w:pPr>
            <w:r>
              <w:rPr>
                <w:rFonts w:ascii="Tahoma" w:hAnsi="Tahoma" w:cs="Tahoma"/>
                <w:sz w:val="20"/>
                <w:szCs w:val="20"/>
              </w:rPr>
              <w:t>Break Even Capacity</w:t>
            </w:r>
          </w:p>
        </w:tc>
        <w:tc>
          <w:tcPr>
            <w:tcW w:w="175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both"/>
              <w:rPr>
                <w:rFonts w:ascii="Tahoma" w:hAnsi="Tahoma" w:cs="Tahoma"/>
                <w:sz w:val="20"/>
                <w:szCs w:val="20"/>
              </w:rPr>
            </w:pPr>
            <w:r>
              <w:rPr>
                <w:rFonts w:ascii="Tahoma" w:hAnsi="Tahoma" w:cs="Tahoma"/>
                <w:sz w:val="20"/>
                <w:szCs w:val="20"/>
              </w:rPr>
              <w:t>% of Inst Capacity</w:t>
            </w:r>
          </w:p>
        </w:tc>
        <w:tc>
          <w:tcPr>
            <w:tcW w:w="115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F868D1" w:rsidRDefault="00DD6324" w:rsidP="00305B6B">
            <w:pPr>
              <w:pStyle w:val="DefaultText"/>
              <w:spacing w:line="360" w:lineRule="auto"/>
              <w:jc w:val="center"/>
              <w:rPr>
                <w:rFonts w:ascii="Tahoma" w:hAnsi="Tahoma" w:cs="Tahoma"/>
                <w:sz w:val="20"/>
                <w:szCs w:val="20"/>
              </w:rPr>
            </w:pPr>
            <w:r>
              <w:rPr>
                <w:rFonts w:ascii="Tahoma" w:hAnsi="Tahoma" w:cs="Tahoma"/>
                <w:sz w:val="20"/>
                <w:szCs w:val="20"/>
              </w:rPr>
              <w:t>46.52</w:t>
            </w:r>
          </w:p>
        </w:tc>
      </w:tr>
    </w:tbl>
    <w:p w:rsidR="00F868D1" w:rsidRDefault="00F868D1" w:rsidP="00305B6B">
      <w:pPr>
        <w:pStyle w:val="DefaultText"/>
        <w:spacing w:line="360" w:lineRule="auto"/>
        <w:ind w:left="720"/>
        <w:jc w:val="both"/>
      </w:pPr>
    </w:p>
    <w:p w:rsidR="00F868D1" w:rsidRDefault="00DD6324" w:rsidP="00305B6B">
      <w:pPr>
        <w:spacing w:line="360" w:lineRule="auto"/>
        <w:jc w:val="both"/>
      </w:pPr>
      <w:r>
        <w:rPr>
          <w:rFonts w:ascii="Tahoma" w:eastAsia="Tahoma" w:hAnsi="Tahoma"/>
          <w:b/>
          <w:szCs w:val="20"/>
        </w:rPr>
        <w:tab/>
        <w:t>16.</w:t>
      </w:r>
      <w:r>
        <w:rPr>
          <w:rFonts w:ascii="Tahoma" w:eastAsia="Tahoma" w:hAnsi="Tahoma"/>
          <w:b/>
          <w:szCs w:val="20"/>
        </w:rPr>
        <w:tab/>
      </w:r>
      <w:r>
        <w:rPr>
          <w:rFonts w:ascii="Tahoma" w:hAnsi="Tahoma"/>
          <w:b/>
          <w:szCs w:val="20"/>
        </w:rPr>
        <w:t xml:space="preserve">STATUTORY/ GOVERNMENT APPROVALS  </w:t>
      </w:r>
    </w:p>
    <w:p w:rsidR="00F868D1" w:rsidRPr="00305B6B" w:rsidRDefault="00F868D1" w:rsidP="00305B6B">
      <w:pPr>
        <w:pStyle w:val="DefaultText"/>
        <w:spacing w:line="360" w:lineRule="auto"/>
        <w:jc w:val="both"/>
        <w:rPr>
          <w:rFonts w:ascii="Tahoma" w:hAnsi="Tahoma" w:cs="Tahoma"/>
          <w:sz w:val="20"/>
          <w:szCs w:val="16"/>
        </w:rPr>
      </w:pPr>
    </w:p>
    <w:p w:rsidR="00F868D1" w:rsidRDefault="00DD6324" w:rsidP="00305B6B">
      <w:pPr>
        <w:pStyle w:val="DefaultText"/>
        <w:spacing w:line="360" w:lineRule="auto"/>
        <w:ind w:left="720"/>
        <w:jc w:val="both"/>
      </w:pPr>
      <w:r>
        <w:rPr>
          <w:rFonts w:ascii="Tahoma" w:hAnsi="Tahoma" w:cs="Tahoma"/>
          <w:sz w:val="22"/>
          <w:szCs w:val="20"/>
        </w:rPr>
        <w:t xml:space="preserve">The unit shall need industrial unit registration of state. The industry registration and approval for factory plan, safety for Fire requirement, registration as per Labor laws ESI, PF </w:t>
      </w:r>
      <w:proofErr w:type="spellStart"/>
      <w:r>
        <w:rPr>
          <w:rFonts w:ascii="Tahoma" w:hAnsi="Tahoma" w:cs="Tahoma"/>
          <w:sz w:val="22"/>
          <w:szCs w:val="20"/>
        </w:rPr>
        <w:t>etc</w:t>
      </w:r>
      <w:proofErr w:type="spellEnd"/>
      <w:r>
        <w:rPr>
          <w:rFonts w:ascii="Tahoma" w:hAnsi="Tahoma" w:cs="Tahoma"/>
          <w:sz w:val="22"/>
          <w:szCs w:val="20"/>
        </w:rPr>
        <w:t xml:space="preserve"> shall be required as per rules and applicability. Before starting the unit will also need GST registration for procurement of materials as also for sale of goods.  There are no pollution control requirements, while unit will have to ensure solid waste/ scrap disposal in proper manner.</w:t>
      </w:r>
      <w:r w:rsidR="00D96CDC">
        <w:rPr>
          <w:rFonts w:ascii="Tahoma" w:hAnsi="Tahoma" w:cs="Tahoma"/>
          <w:sz w:val="22"/>
          <w:szCs w:val="20"/>
        </w:rPr>
        <w:t xml:space="preserve"> </w:t>
      </w:r>
      <w:r w:rsidR="00D96CDC" w:rsidRPr="00D96CDC">
        <w:rPr>
          <w:rFonts w:ascii="Tahoma" w:hAnsi="Tahoma" w:cs="Tahoma"/>
          <w:sz w:val="22"/>
          <w:szCs w:val="20"/>
        </w:rPr>
        <w:t>Entrepreneur may contact State Pollution Control Board where ever it is applicable.</w:t>
      </w:r>
    </w:p>
    <w:p w:rsidR="00F868D1" w:rsidRPr="00305B6B" w:rsidRDefault="00F868D1" w:rsidP="00305B6B">
      <w:pPr>
        <w:pStyle w:val="DefaultText"/>
        <w:spacing w:line="360" w:lineRule="auto"/>
        <w:ind w:left="720"/>
        <w:jc w:val="both"/>
        <w:rPr>
          <w:rFonts w:ascii="Tahoma" w:hAnsi="Tahoma" w:cs="Tahoma"/>
          <w:sz w:val="14"/>
          <w:szCs w:val="12"/>
        </w:rPr>
      </w:pPr>
    </w:p>
    <w:p w:rsidR="00F868D1" w:rsidRDefault="00DD6324" w:rsidP="00305B6B">
      <w:pPr>
        <w:pStyle w:val="ListParagraph"/>
        <w:spacing w:line="360" w:lineRule="auto"/>
        <w:jc w:val="both"/>
      </w:pPr>
      <w:r>
        <w:rPr>
          <w:rFonts w:ascii="Tahoma" w:eastAsia="Tahoma" w:hAnsi="Tahoma"/>
          <w:b/>
          <w:lang w:bidi="ar-SA"/>
        </w:rPr>
        <w:t xml:space="preserve"> 17. </w:t>
      </w:r>
      <w:r>
        <w:rPr>
          <w:rFonts w:ascii="Tahoma" w:eastAsia="Tahoma" w:hAnsi="Tahoma"/>
          <w:b/>
          <w:lang w:bidi="ar-SA"/>
        </w:rPr>
        <w:tab/>
      </w:r>
      <w:r>
        <w:rPr>
          <w:rFonts w:ascii="Tahoma" w:eastAsia="Times New Roman" w:hAnsi="Tahoma"/>
          <w:b/>
          <w:lang w:bidi="ar-SA"/>
        </w:rPr>
        <w:t xml:space="preserve">BACKWARD AND FORWARD INTEGRATION </w:t>
      </w:r>
    </w:p>
    <w:p w:rsidR="00F868D1" w:rsidRPr="00305B6B" w:rsidRDefault="00F868D1" w:rsidP="00305B6B">
      <w:pPr>
        <w:pStyle w:val="ListParagraph"/>
        <w:spacing w:line="360" w:lineRule="auto"/>
        <w:jc w:val="both"/>
        <w:rPr>
          <w:rFonts w:ascii="Tahoma" w:eastAsia="Times New Roman" w:hAnsi="Tahoma"/>
          <w:b/>
          <w:sz w:val="18"/>
          <w:szCs w:val="18"/>
          <w:lang w:bidi="ar-SA"/>
        </w:rPr>
      </w:pPr>
    </w:p>
    <w:p w:rsidR="00F868D1" w:rsidRDefault="00DD6324" w:rsidP="00305B6B">
      <w:pPr>
        <w:pStyle w:val="ListParagraph"/>
        <w:spacing w:line="360" w:lineRule="auto"/>
        <w:jc w:val="both"/>
      </w:pPr>
      <w:r>
        <w:rPr>
          <w:rFonts w:ascii="Tahoma" w:eastAsia="Times New Roman" w:hAnsi="Tahoma"/>
          <w:sz w:val="22"/>
          <w:lang w:bidi="ar-SA"/>
        </w:rPr>
        <w:t xml:space="preserve">The machines and </w:t>
      </w:r>
      <w:proofErr w:type="spellStart"/>
      <w:r>
        <w:rPr>
          <w:rFonts w:ascii="Tahoma" w:eastAsia="Times New Roman" w:hAnsi="Tahoma"/>
          <w:sz w:val="22"/>
          <w:lang w:bidi="ar-SA"/>
        </w:rPr>
        <w:t>equipments</w:t>
      </w:r>
      <w:proofErr w:type="spellEnd"/>
      <w:r>
        <w:rPr>
          <w:rFonts w:ascii="Tahoma" w:eastAsia="Times New Roman" w:hAnsi="Tahoma"/>
          <w:sz w:val="22"/>
          <w:lang w:bidi="ar-SA"/>
        </w:rPr>
        <w:t xml:space="preserve"> offer scope for diversification in to producing tailor made products for consumer for their industrial parts/ components by using the spare capacities and machine capabilities which may be attempted. As such there is not much scope for organic backward or forward integration.  </w:t>
      </w:r>
    </w:p>
    <w:p w:rsidR="00F868D1" w:rsidRPr="00305B6B" w:rsidRDefault="00F868D1" w:rsidP="00305B6B">
      <w:pPr>
        <w:pStyle w:val="ListParagraph"/>
        <w:spacing w:line="360" w:lineRule="auto"/>
        <w:jc w:val="both"/>
        <w:rPr>
          <w:rFonts w:ascii="Tahoma" w:eastAsia="Times New Roman" w:hAnsi="Tahoma"/>
          <w:sz w:val="14"/>
          <w:szCs w:val="16"/>
          <w:lang w:bidi="ar-SA"/>
        </w:rPr>
      </w:pPr>
    </w:p>
    <w:p w:rsidR="00F868D1" w:rsidRDefault="00DD6324" w:rsidP="00305B6B">
      <w:pPr>
        <w:pStyle w:val="ListParagraph"/>
        <w:spacing w:line="360" w:lineRule="auto"/>
        <w:jc w:val="both"/>
      </w:pPr>
      <w:r>
        <w:rPr>
          <w:rFonts w:ascii="Tahoma" w:eastAsia="Times New Roman" w:hAnsi="Tahoma"/>
          <w:b/>
          <w:sz w:val="22"/>
          <w:lang w:bidi="ar-SA"/>
        </w:rPr>
        <w:t>18.</w:t>
      </w:r>
      <w:r>
        <w:rPr>
          <w:rFonts w:ascii="Tahoma" w:eastAsia="Times New Roman" w:hAnsi="Tahoma"/>
          <w:b/>
          <w:sz w:val="22"/>
          <w:lang w:bidi="ar-SA"/>
        </w:rPr>
        <w:tab/>
      </w:r>
      <w:r>
        <w:rPr>
          <w:rFonts w:ascii="Tahoma" w:eastAsia="Times New Roman" w:hAnsi="Tahoma"/>
          <w:b/>
          <w:lang w:bidi="ar-SA"/>
        </w:rPr>
        <w:t xml:space="preserve">TRAINING CENTERS/COURSES  </w:t>
      </w:r>
    </w:p>
    <w:p w:rsidR="00F868D1" w:rsidRDefault="00F868D1" w:rsidP="00305B6B">
      <w:pPr>
        <w:pStyle w:val="ListParagraph"/>
        <w:spacing w:line="360" w:lineRule="auto"/>
        <w:jc w:val="both"/>
        <w:rPr>
          <w:rFonts w:ascii="Tahoma" w:eastAsia="Times New Roman" w:hAnsi="Tahoma"/>
          <w:b/>
          <w:lang w:bidi="ar-SA"/>
        </w:rPr>
      </w:pPr>
    </w:p>
    <w:p w:rsidR="00F868D1" w:rsidRDefault="00DD6324" w:rsidP="00305B6B">
      <w:pPr>
        <w:pStyle w:val="ListParagraph"/>
        <w:spacing w:line="360" w:lineRule="auto"/>
        <w:jc w:val="both"/>
      </w:pPr>
      <w:r>
        <w:rPr>
          <w:rFonts w:ascii="Tahoma" w:eastAsia="Times New Roman" w:hAnsi="Tahoma"/>
          <w:sz w:val="22"/>
          <w:szCs w:val="22"/>
          <w:lang w:bidi="ar-SA"/>
        </w:rPr>
        <w:t xml:space="preserve">There are no specific training centers for this product design or production technology. </w:t>
      </w:r>
      <w:proofErr w:type="gramStart"/>
      <w:r>
        <w:rPr>
          <w:rFonts w:ascii="Tahoma" w:eastAsia="Times New Roman" w:hAnsi="Tahoma"/>
          <w:sz w:val="22"/>
          <w:szCs w:val="22"/>
          <w:lang w:bidi="ar-SA"/>
        </w:rPr>
        <w:t>However</w:t>
      </w:r>
      <w:proofErr w:type="gramEnd"/>
      <w:r>
        <w:rPr>
          <w:rFonts w:ascii="Tahoma" w:eastAsia="Times New Roman" w:hAnsi="Tahoma"/>
          <w:sz w:val="22"/>
          <w:szCs w:val="22"/>
          <w:lang w:bidi="ar-SA"/>
        </w:rPr>
        <w:t xml:space="preserve"> the dies and Tools development courses run by several centers of excellence viz Indo German Tool Room at Ahmedabad, Rajkot, Chennai, and CTTC Bhubaneshwar shall be helpful. </w:t>
      </w:r>
    </w:p>
    <w:p w:rsidR="00F868D1" w:rsidRDefault="00F868D1" w:rsidP="00305B6B">
      <w:pPr>
        <w:pStyle w:val="ListParagraph"/>
        <w:spacing w:line="360" w:lineRule="auto"/>
        <w:jc w:val="both"/>
        <w:rPr>
          <w:rFonts w:ascii="Tahoma" w:eastAsia="Times New Roman" w:hAnsi="Tahoma"/>
          <w:sz w:val="22"/>
          <w:szCs w:val="22"/>
          <w:lang w:bidi="ar-SA"/>
        </w:rPr>
      </w:pPr>
    </w:p>
    <w:p w:rsidR="00F868D1" w:rsidRDefault="00DD6324" w:rsidP="00305B6B">
      <w:pPr>
        <w:pStyle w:val="ListParagraph"/>
        <w:spacing w:line="360" w:lineRule="auto"/>
        <w:jc w:val="both"/>
      </w:pPr>
      <w:r>
        <w:rPr>
          <w:rFonts w:ascii="Tahoma" w:eastAsia="Times New Roman" w:hAnsi="Tahoma"/>
          <w:sz w:val="22"/>
          <w:szCs w:val="22"/>
          <w:lang w:bidi="ar-SA"/>
        </w:rPr>
        <w:t xml:space="preserve">The most important scope of learning is in new product design and development by associating with institutes like NID etc. Entrepreneur may also study the new product designs, product range, features and specifications of leading Brands / competitors across the world by scanning the Internet and downloading data. Viz. North American, Europe, China </w:t>
      </w:r>
      <w:proofErr w:type="spellStart"/>
      <w:r>
        <w:rPr>
          <w:rFonts w:ascii="Tahoma" w:eastAsia="Times New Roman" w:hAnsi="Tahoma"/>
          <w:sz w:val="22"/>
          <w:szCs w:val="22"/>
          <w:lang w:bidi="ar-SA"/>
        </w:rPr>
        <w:t>etc</w:t>
      </w:r>
      <w:proofErr w:type="spellEnd"/>
      <w:r>
        <w:rPr>
          <w:rFonts w:ascii="Tahoma" w:eastAsia="Times New Roman" w:hAnsi="Tahoma"/>
          <w:sz w:val="22"/>
          <w:szCs w:val="22"/>
          <w:lang w:bidi="ar-SA"/>
        </w:rPr>
        <w:t xml:space="preserve"> markets.</w:t>
      </w:r>
    </w:p>
    <w:p w:rsidR="00F868D1" w:rsidRDefault="00F868D1" w:rsidP="00305B6B">
      <w:pPr>
        <w:pStyle w:val="ListParagraph"/>
        <w:spacing w:line="360" w:lineRule="auto"/>
        <w:jc w:val="both"/>
        <w:rPr>
          <w:rFonts w:ascii="Tahoma" w:eastAsia="Times New Roman" w:hAnsi="Tahoma"/>
          <w:sz w:val="22"/>
          <w:szCs w:val="22"/>
          <w:lang w:bidi="ar-SA"/>
        </w:rPr>
      </w:pPr>
    </w:p>
    <w:p w:rsidR="00DA6488" w:rsidRDefault="00DD6324" w:rsidP="00305B6B">
      <w:pPr>
        <w:pStyle w:val="ListParagraph"/>
        <w:spacing w:line="360" w:lineRule="auto"/>
        <w:jc w:val="both"/>
        <w:rPr>
          <w:rFonts w:ascii="Tahoma" w:eastAsia="Times New Roman" w:hAnsi="Tahoma"/>
          <w:sz w:val="22"/>
          <w:szCs w:val="22"/>
          <w:lang w:bidi="ar-SA"/>
        </w:rPr>
      </w:pPr>
      <w:r w:rsidRPr="00305B6B">
        <w:rPr>
          <w:rFonts w:ascii="Tahoma" w:eastAsia="Times New Roman" w:hAnsi="Tahoma"/>
          <w:sz w:val="22"/>
          <w:szCs w:val="22"/>
          <w:lang w:bidi="ar-SA"/>
        </w:rPr>
        <w:t xml:space="preserve">Udyamimitra portal </w:t>
      </w:r>
      <w:proofErr w:type="gramStart"/>
      <w:r w:rsidRPr="00305B6B">
        <w:rPr>
          <w:rFonts w:ascii="Tahoma" w:eastAsia="Times New Roman" w:hAnsi="Tahoma"/>
          <w:sz w:val="22"/>
          <w:szCs w:val="22"/>
          <w:lang w:bidi="ar-SA"/>
        </w:rPr>
        <w:t>( link</w:t>
      </w:r>
      <w:proofErr w:type="gramEnd"/>
      <w:r w:rsidRPr="00305B6B">
        <w:rPr>
          <w:rFonts w:ascii="Tahoma" w:eastAsia="Times New Roman" w:hAnsi="Tahoma"/>
          <w:sz w:val="22"/>
          <w:szCs w:val="22"/>
          <w:lang w:bidi="ar-SA"/>
        </w:rPr>
        <w:t xml:space="preserve"> : </w:t>
      </w:r>
      <w:hyperlink r:id="rId4" w:tgtFrame="_blank">
        <w:r w:rsidRPr="00305B6B">
          <w:rPr>
            <w:rFonts w:ascii="Tahoma" w:hAnsi="Tahoma"/>
          </w:rPr>
          <w:t>www.udyamimitra.in</w:t>
        </w:r>
      </w:hyperlink>
      <w:r>
        <w:rPr>
          <w:rFonts w:ascii="Tahoma" w:eastAsia="Times New Roman" w:hAnsi="Tahoma"/>
          <w:sz w:val="22"/>
          <w:szCs w:val="22"/>
          <w:lang w:bidi="ar-SA"/>
        </w:rPr>
        <w:t xml:space="preserve"> </w:t>
      </w:r>
      <w:r w:rsidRPr="00305B6B">
        <w:rPr>
          <w:rFonts w:ascii="Tahoma" w:eastAsia="Times New Roman" w:hAnsi="Tahoma"/>
          <w:sz w:val="22"/>
          <w:szCs w:val="22"/>
          <w:lang w:bidi="ar-SA"/>
        </w:rPr>
        <w:t xml:space="preserve">) can also be accessed for hand-holding services viz. application filling / project report preparation, EDP, financial Training, Skill Development, mentoring etc. </w:t>
      </w:r>
    </w:p>
    <w:p w:rsidR="00F868D1" w:rsidRDefault="00DD6324" w:rsidP="00305B6B">
      <w:pPr>
        <w:pStyle w:val="ListParagraph"/>
        <w:spacing w:line="360" w:lineRule="auto"/>
        <w:jc w:val="both"/>
        <w:rPr>
          <w:rFonts w:ascii="Tahoma" w:eastAsia="Times New Roman" w:hAnsi="Tahoma"/>
          <w:sz w:val="22"/>
          <w:szCs w:val="22"/>
          <w:lang w:bidi="ar-SA"/>
        </w:rPr>
      </w:pPr>
      <w:r w:rsidRPr="00305B6B">
        <w:rPr>
          <w:rFonts w:ascii="Tahoma" w:eastAsia="Times New Roman" w:hAnsi="Tahoma"/>
          <w:sz w:val="22"/>
          <w:szCs w:val="22"/>
          <w:lang w:bidi="ar-SA"/>
        </w:rPr>
        <w:lastRenderedPageBreak/>
        <w:t xml:space="preserve">Entrepreneurship program helps to run business successfully is also available from Institutes like Entrepreneurship Development Institute of India (EDII) and its affiliates all over India </w:t>
      </w:r>
    </w:p>
    <w:p w:rsidR="00305B6B" w:rsidRPr="00305B6B" w:rsidRDefault="00305B6B" w:rsidP="00305B6B">
      <w:pPr>
        <w:pStyle w:val="ListParagraph"/>
        <w:spacing w:line="360" w:lineRule="auto"/>
        <w:jc w:val="both"/>
        <w:rPr>
          <w:rFonts w:ascii="Tahoma" w:eastAsia="Times New Roman" w:hAnsi="Tahoma"/>
          <w:sz w:val="22"/>
          <w:szCs w:val="22"/>
          <w:lang w:bidi="ar-SA"/>
        </w:rPr>
      </w:pPr>
    </w:p>
    <w:p w:rsidR="00305B6B" w:rsidRPr="00AB168C" w:rsidRDefault="00305B6B" w:rsidP="00305B6B">
      <w:pPr>
        <w:pStyle w:val="DefaultText"/>
        <w:spacing w:line="360" w:lineRule="auto"/>
        <w:ind w:left="720"/>
        <w:jc w:val="both"/>
        <w:rPr>
          <w:rFonts w:ascii="Tahoma" w:hAnsi="Tahoma" w:cs="Tahoma"/>
          <w:b/>
          <w:bCs/>
          <w:sz w:val="22"/>
          <w:szCs w:val="22"/>
        </w:rPr>
      </w:pPr>
      <w:r w:rsidRPr="00AB168C">
        <w:rPr>
          <w:rFonts w:ascii="Tahoma" w:hAnsi="Tahoma" w:cs="Tahoma"/>
          <w:b/>
          <w:bCs/>
          <w:sz w:val="22"/>
          <w:szCs w:val="22"/>
        </w:rPr>
        <w:t xml:space="preserve">Disclaimer: </w:t>
      </w:r>
    </w:p>
    <w:p w:rsidR="00305B6B" w:rsidRPr="00AB168C" w:rsidRDefault="00305B6B" w:rsidP="00305B6B">
      <w:pPr>
        <w:pStyle w:val="DefaultText"/>
        <w:spacing w:line="360" w:lineRule="auto"/>
        <w:ind w:left="720"/>
        <w:jc w:val="both"/>
        <w:rPr>
          <w:rFonts w:ascii="Tahoma" w:hAnsi="Tahoma" w:cs="Tahoma"/>
          <w:sz w:val="22"/>
          <w:szCs w:val="22"/>
        </w:rPr>
      </w:pPr>
      <w:r w:rsidRPr="00AB168C">
        <w:rPr>
          <w:rFonts w:ascii="Tahoma" w:hAnsi="Tahoma" w:cs="Tahoma"/>
          <w:sz w:val="22"/>
          <w:szCs w:val="22"/>
        </w:rPr>
        <w:t xml:space="preserve">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w:t>
      </w:r>
      <w:proofErr w:type="gramStart"/>
      <w:r w:rsidRPr="00AB168C">
        <w:rPr>
          <w:rFonts w:ascii="Tahoma" w:hAnsi="Tahoma" w:cs="Tahoma"/>
          <w:sz w:val="22"/>
          <w:szCs w:val="22"/>
        </w:rPr>
        <w:t>inadvertent error</w:t>
      </w:r>
      <w:proofErr w:type="gramEnd"/>
      <w:r w:rsidRPr="00AB168C">
        <w:rPr>
          <w:rFonts w:ascii="Tahoma" w:hAnsi="Tahoma" w:cs="Tahoma"/>
          <w:sz w:val="22"/>
          <w:szCs w:val="22"/>
        </w:rPr>
        <w:t xml:space="preserve"> or incorrectness is noticed therein.  Further the same have been given by way of information only and do not carry any recommendation.</w:t>
      </w:r>
    </w:p>
    <w:p w:rsidR="00305B6B" w:rsidRPr="00AB168C" w:rsidRDefault="00305B6B" w:rsidP="00305B6B">
      <w:pPr>
        <w:pStyle w:val="ListParagraph"/>
        <w:spacing w:line="360" w:lineRule="auto"/>
        <w:rPr>
          <w:rFonts w:ascii="Tahoma" w:eastAsia="Times New Roman" w:hAnsi="Tahoma"/>
          <w:sz w:val="22"/>
          <w:lang w:bidi="ar-SA"/>
        </w:rPr>
      </w:pPr>
    </w:p>
    <w:p w:rsidR="00F868D1" w:rsidRPr="00305B6B" w:rsidRDefault="00F868D1" w:rsidP="00305B6B">
      <w:pPr>
        <w:pStyle w:val="ListParagraph"/>
        <w:spacing w:line="360" w:lineRule="auto"/>
        <w:jc w:val="both"/>
        <w:rPr>
          <w:rFonts w:ascii="Tahoma" w:eastAsia="Times New Roman" w:hAnsi="Tahoma"/>
          <w:sz w:val="22"/>
          <w:szCs w:val="22"/>
          <w:lang w:bidi="ar-SA"/>
        </w:rPr>
      </w:pPr>
    </w:p>
    <w:p w:rsidR="00F868D1" w:rsidRPr="00305B6B" w:rsidRDefault="00F868D1" w:rsidP="00305B6B">
      <w:pPr>
        <w:pStyle w:val="ListParagraph"/>
        <w:spacing w:line="360" w:lineRule="auto"/>
        <w:jc w:val="both"/>
        <w:rPr>
          <w:rFonts w:ascii="Tahoma" w:eastAsia="Times New Roman" w:hAnsi="Tahoma"/>
          <w:sz w:val="22"/>
          <w:szCs w:val="22"/>
          <w:lang w:bidi="ar-SA"/>
        </w:rPr>
      </w:pPr>
      <w:bookmarkStart w:id="5" w:name="__DdeLink__10666_2717918351"/>
      <w:bookmarkEnd w:id="5"/>
    </w:p>
    <w:sectPr w:rsidR="00F868D1" w:rsidRPr="00305B6B" w:rsidSect="00305B6B">
      <w:pgSz w:w="12240" w:h="15840"/>
      <w:pgMar w:top="1350"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10022FF" w:usb1="C000E47F" w:usb2="00000029" w:usb3="00000000" w:csb0="000001DF" w:csb1="00000000"/>
  </w:font>
  <w:font w:name="OpenSymbol">
    <w:altName w:val="Arial Unicode MS"/>
    <w:charset w:val="00"/>
    <w:family w:val="roman"/>
    <w:pitch w:val="variable"/>
  </w:font>
  <w:font w:name="Mangal">
    <w:panose1 w:val="02040503050203030202"/>
    <w:charset w:val="00"/>
    <w:family w:val="roman"/>
    <w:pitch w:val="variable"/>
    <w:sig w:usb0="00008003" w:usb1="00000000" w:usb2="00000000" w:usb3="00000000" w:csb0="00000001" w:csb1="00000000"/>
  </w:font>
  <w:font w:name="Montserrat;Helvetica;Arial;sans">
    <w:altName w:val="Times New Roman"/>
    <w:panose1 w:val="00000000000000000000"/>
    <w:charset w:val="00"/>
    <w:family w:val="roman"/>
    <w:notTrueType/>
    <w:pitch w:val="default"/>
  </w:font>
  <w:font w:name="Andale Sans UI;Arial Unicode M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8D1"/>
    <w:rsid w:val="00142295"/>
    <w:rsid w:val="0017535D"/>
    <w:rsid w:val="00305B6B"/>
    <w:rsid w:val="00333B54"/>
    <w:rsid w:val="00426814"/>
    <w:rsid w:val="004E721C"/>
    <w:rsid w:val="005B419D"/>
    <w:rsid w:val="005B4F5A"/>
    <w:rsid w:val="00990B28"/>
    <w:rsid w:val="009F01B6"/>
    <w:rsid w:val="00A65ED1"/>
    <w:rsid w:val="00A70A0F"/>
    <w:rsid w:val="00AD774B"/>
    <w:rsid w:val="00BB6801"/>
    <w:rsid w:val="00BC1DAB"/>
    <w:rsid w:val="00C64451"/>
    <w:rsid w:val="00D96CDC"/>
    <w:rsid w:val="00DA6488"/>
    <w:rsid w:val="00DD6324"/>
    <w:rsid w:val="00F56A8A"/>
    <w:rsid w:val="00F868D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360FF"/>
  <w15:docId w15:val="{F9AD422C-58A9-435E-B358-B692CCF61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szCs w:val="24"/>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pPr>
      <w:widowControl w:val="0"/>
      <w:overflowPunct w:val="0"/>
    </w:pPr>
    <w:rPr>
      <w:color w:val="00000A"/>
      <w:sz w:val="24"/>
    </w:rPr>
  </w:style>
  <w:style w:type="paragraph" w:styleId="Heading1">
    <w:name w:val="heading 1"/>
    <w:basedOn w:val="Heading"/>
    <w:qFormat/>
    <w:pPr>
      <w:spacing w:before="115" w:after="115"/>
      <w:outlineLvl w:val="0"/>
    </w:pPr>
  </w:style>
  <w:style w:type="paragraph" w:styleId="Heading4">
    <w:name w:val="heading 4"/>
    <w:basedOn w:val="Heading"/>
    <w:next w:val="BodyText"/>
    <w:qFormat/>
    <w:pPr>
      <w:spacing w:before="120"/>
      <w:outlineLvl w:val="3"/>
    </w:pPr>
    <w:rPr>
      <w:rFonts w:ascii="Liberation Serif" w:eastAsia="Segoe UI" w:hAnsi="Liberation Serif"/>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ascii="Arial" w:hAnsi="Arial" w:cs="OpenSymbol"/>
      <w:sz w:val="22"/>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Arial" w:hAnsi="Arial" w:cs="OpenSymbol"/>
      <w:sz w:val="22"/>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DefaultTextChar">
    <w:name w:val="Default Text Char"/>
    <w:basedOn w:val="DefaultParagraphFont"/>
    <w:link w:val="DefaultText"/>
    <w:qFormat/>
    <w:locked/>
    <w:rsid w:val="00430028"/>
    <w:rPr>
      <w:rFonts w:eastAsia="Times New Roman" w:cs="Mangal"/>
      <w:sz w:val="24"/>
      <w:lang w:bidi="ar-SA"/>
    </w:r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spacing w:before="115" w:after="115"/>
    </w:pPr>
  </w:style>
  <w:style w:type="paragraph" w:styleId="Title">
    <w:name w:val="Title"/>
    <w:basedOn w:val="Heading"/>
    <w:qFormat/>
  </w:style>
  <w:style w:type="paragraph" w:styleId="Subtitle">
    <w:name w:val="Subtitle"/>
    <w:basedOn w:val="Heading"/>
    <w:qFormat/>
  </w:style>
  <w:style w:type="paragraph" w:customStyle="1" w:styleId="TableHeading">
    <w:name w:val="Table Heading"/>
    <w:basedOn w:val="TableContents"/>
    <w:qFormat/>
  </w:style>
  <w:style w:type="paragraph" w:customStyle="1" w:styleId="DefaultText">
    <w:name w:val="Default Text"/>
    <w:basedOn w:val="Normal"/>
    <w:link w:val="DefaultTextChar"/>
    <w:qFormat/>
    <w:rsid w:val="00430028"/>
    <w:pPr>
      <w:widowControl/>
      <w:overflowPunct/>
    </w:pPr>
    <w:rPr>
      <w:rFonts w:eastAsia="Times New Roman" w:cs="Mangal"/>
      <w:lang w:bidi="ar-SA"/>
    </w:rPr>
  </w:style>
  <w:style w:type="paragraph" w:styleId="ListParagraph">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dyamimitr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2238</Words>
  <Characters>12759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Aryapriya Swain</dc:creator>
  <dc:description/>
  <cp:lastModifiedBy>Aryapriya Swain</cp:lastModifiedBy>
  <cp:revision>2</cp:revision>
  <dcterms:created xsi:type="dcterms:W3CDTF">2018-02-02T05:14:00Z</dcterms:created>
  <dcterms:modified xsi:type="dcterms:W3CDTF">2018-02-02T05:14:00Z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