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6EE" w:rsidRPr="0014738C" w:rsidRDefault="00B264AB" w:rsidP="003B78B9">
      <w:pPr>
        <w:pStyle w:val="DefaultText"/>
        <w:spacing w:line="360" w:lineRule="auto"/>
        <w:jc w:val="center"/>
        <w:rPr>
          <w:color w:val="auto"/>
        </w:rPr>
      </w:pPr>
      <w:r w:rsidRPr="0014738C">
        <w:rPr>
          <w:rFonts w:ascii="Tahoma" w:hAnsi="Tahoma" w:cs="Tahoma"/>
          <w:b/>
          <w:color w:val="auto"/>
        </w:rPr>
        <w:t xml:space="preserve">Profile No.: </w:t>
      </w:r>
      <w:r w:rsidRPr="0014738C">
        <w:rPr>
          <w:rFonts w:ascii="Tahoma" w:hAnsi="Tahoma" w:cs="Tahoma"/>
          <w:b/>
          <w:color w:val="auto"/>
        </w:rPr>
        <w:tab/>
      </w:r>
      <w:r w:rsidR="00BA30F0">
        <w:rPr>
          <w:rFonts w:ascii="Tahoma" w:hAnsi="Tahoma" w:cs="Tahoma"/>
          <w:b/>
          <w:color w:val="auto"/>
        </w:rPr>
        <w:t>226</w:t>
      </w:r>
      <w:r w:rsidRPr="0014738C">
        <w:rPr>
          <w:rFonts w:ascii="Tahoma" w:hAnsi="Tahoma" w:cs="Tahoma"/>
          <w:b/>
          <w:color w:val="auto"/>
        </w:rPr>
        <w:tab/>
      </w:r>
      <w:r w:rsidRPr="0014738C">
        <w:rPr>
          <w:rFonts w:ascii="Tahoma" w:hAnsi="Tahoma" w:cs="Tahoma"/>
          <w:b/>
          <w:color w:val="auto"/>
        </w:rPr>
        <w:tab/>
      </w:r>
      <w:r w:rsidR="0014738C">
        <w:rPr>
          <w:rFonts w:ascii="Tahoma" w:hAnsi="Tahoma" w:cs="Tahoma"/>
          <w:b/>
          <w:color w:val="auto"/>
        </w:rPr>
        <w:t xml:space="preserve">               </w:t>
      </w:r>
      <w:r w:rsidR="001A1D56">
        <w:rPr>
          <w:rFonts w:ascii="Tahoma" w:hAnsi="Tahoma" w:cs="Tahoma"/>
          <w:b/>
          <w:color w:val="auto"/>
        </w:rPr>
        <w:tab/>
      </w:r>
      <w:r w:rsidR="001A1D56">
        <w:rPr>
          <w:rFonts w:ascii="Tahoma" w:hAnsi="Tahoma" w:cs="Tahoma"/>
          <w:b/>
          <w:color w:val="auto"/>
        </w:rPr>
        <w:tab/>
      </w:r>
      <w:r w:rsidR="001A1D56">
        <w:rPr>
          <w:rFonts w:ascii="Tahoma" w:hAnsi="Tahoma" w:cs="Tahoma"/>
          <w:b/>
          <w:color w:val="auto"/>
        </w:rPr>
        <w:tab/>
      </w:r>
      <w:r w:rsidR="001A1D56">
        <w:rPr>
          <w:rFonts w:ascii="Tahoma" w:hAnsi="Tahoma" w:cs="Tahoma"/>
          <w:b/>
          <w:color w:val="auto"/>
        </w:rPr>
        <w:tab/>
        <w:t>NIC Code:29304</w:t>
      </w:r>
    </w:p>
    <w:p w:rsidR="00D546EE" w:rsidRPr="0014738C" w:rsidRDefault="00D546EE" w:rsidP="003B78B9">
      <w:pPr>
        <w:pStyle w:val="DefaultText"/>
        <w:spacing w:line="360" w:lineRule="auto"/>
        <w:ind w:left="720"/>
        <w:jc w:val="center"/>
        <w:rPr>
          <w:rFonts w:ascii="Tahoma" w:hAnsi="Tahoma" w:cs="Tahoma"/>
          <w:color w:val="auto"/>
          <w:sz w:val="22"/>
          <w:szCs w:val="22"/>
        </w:rPr>
      </w:pPr>
    </w:p>
    <w:p w:rsidR="00D546EE" w:rsidRPr="0014738C" w:rsidRDefault="00B264AB" w:rsidP="003B78B9">
      <w:pPr>
        <w:pStyle w:val="DefaultText"/>
        <w:spacing w:line="360" w:lineRule="auto"/>
        <w:ind w:left="720"/>
        <w:jc w:val="center"/>
        <w:rPr>
          <w:color w:val="auto"/>
        </w:rPr>
      </w:pPr>
      <w:r w:rsidRPr="0014738C">
        <w:rPr>
          <w:rFonts w:ascii="Tahoma" w:hAnsi="Tahoma" w:cs="Tahoma"/>
          <w:b/>
          <w:bCs/>
          <w:color w:val="auto"/>
          <w:sz w:val="30"/>
          <w:szCs w:val="30"/>
        </w:rPr>
        <w:t>ELECTRICAL MOTOR WINDING/ REWINDING</w:t>
      </w:r>
    </w:p>
    <w:p w:rsidR="00D546EE" w:rsidRPr="0014738C" w:rsidRDefault="00D546EE" w:rsidP="003B78B9">
      <w:pPr>
        <w:pStyle w:val="DefaultText"/>
        <w:spacing w:line="360" w:lineRule="auto"/>
        <w:ind w:left="720"/>
        <w:jc w:val="center"/>
        <w:rPr>
          <w:rFonts w:ascii="Tahoma" w:hAnsi="Tahoma" w:cs="Tahoma"/>
          <w:color w:val="auto"/>
          <w:sz w:val="22"/>
          <w:szCs w:val="22"/>
        </w:rPr>
      </w:pPr>
    </w:p>
    <w:p w:rsidR="00D546EE" w:rsidRPr="0014738C" w:rsidRDefault="00B264AB" w:rsidP="003B78B9">
      <w:pPr>
        <w:pStyle w:val="DefaultText"/>
        <w:spacing w:line="360" w:lineRule="auto"/>
        <w:ind w:left="720"/>
        <w:jc w:val="both"/>
        <w:rPr>
          <w:rFonts w:ascii="Tahoma" w:hAnsi="Tahoma" w:cs="Tahoma"/>
          <w:b/>
          <w:bCs/>
          <w:color w:val="auto"/>
        </w:rPr>
      </w:pPr>
      <w:r w:rsidRPr="0014738C">
        <w:rPr>
          <w:rFonts w:ascii="Tahoma" w:hAnsi="Tahoma" w:cs="Tahoma"/>
          <w:b/>
          <w:bCs/>
          <w:color w:val="auto"/>
        </w:rPr>
        <w:t>1.</w:t>
      </w:r>
      <w:r w:rsidRPr="0014738C">
        <w:rPr>
          <w:rFonts w:ascii="Tahoma" w:hAnsi="Tahoma" w:cs="Tahoma"/>
          <w:b/>
          <w:bCs/>
          <w:color w:val="auto"/>
        </w:rPr>
        <w:tab/>
        <w:t>INTRODUCTION:</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 xml:space="preserve">Electrical motors are everywhere; as they are the basic prime mover for all types of industrial machines and equipments viz, pumps, dryers, machine tools, fans, </w:t>
      </w:r>
      <w:r w:rsidR="00D1015A" w:rsidRPr="0014738C">
        <w:rPr>
          <w:rFonts w:ascii="Tahoma" w:hAnsi="Tahoma" w:cs="Tahoma"/>
          <w:color w:val="auto"/>
          <w:sz w:val="22"/>
          <w:szCs w:val="22"/>
        </w:rPr>
        <w:t>blowers’</w:t>
      </w:r>
      <w:r w:rsidRPr="0014738C">
        <w:rPr>
          <w:rFonts w:ascii="Tahoma" w:hAnsi="Tahoma" w:cs="Tahoma"/>
          <w:color w:val="auto"/>
          <w:sz w:val="22"/>
          <w:szCs w:val="22"/>
        </w:rPr>
        <w:t xml:space="preserve"> conveyors/ hoist, lifting cranes etc. These are also used for various domestic and kitchen appliances and even  computer, printer, fax, </w:t>
      </w:r>
      <w:r w:rsidR="00D1015A" w:rsidRPr="0014738C">
        <w:rPr>
          <w:rFonts w:ascii="Tahoma" w:hAnsi="Tahoma" w:cs="Tahoma"/>
          <w:color w:val="auto"/>
          <w:sz w:val="22"/>
          <w:szCs w:val="22"/>
        </w:rPr>
        <w:t>Xerox</w:t>
      </w:r>
      <w:r w:rsidRPr="0014738C">
        <w:rPr>
          <w:rFonts w:ascii="Tahoma" w:hAnsi="Tahoma" w:cs="Tahoma"/>
          <w:color w:val="auto"/>
          <w:sz w:val="22"/>
          <w:szCs w:val="22"/>
        </w:rPr>
        <w:t xml:space="preserve"> machines have electric motors for cooling fans and even hard disks. Automobiles also have several min/ micro motors for wind screen, wipers etc.</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 xml:space="preserve">Of these, the domestic appliances and water pumps, submersible pumps, </w:t>
      </w:r>
      <w:r w:rsidR="00D1015A" w:rsidRPr="0014738C">
        <w:rPr>
          <w:rFonts w:ascii="Tahoma" w:hAnsi="Tahoma" w:cs="Tahoma"/>
          <w:color w:val="auto"/>
          <w:sz w:val="22"/>
          <w:szCs w:val="22"/>
        </w:rPr>
        <w:t>etc.</w:t>
      </w:r>
      <w:r w:rsidRPr="0014738C">
        <w:rPr>
          <w:rFonts w:ascii="Tahoma" w:hAnsi="Tahoma" w:cs="Tahoma"/>
          <w:color w:val="auto"/>
          <w:sz w:val="22"/>
          <w:szCs w:val="22"/>
        </w:rPr>
        <w:t xml:space="preserve"> form a very large segment that are rated for mostly intermittent duty conditions and if run for longer periods or with over loading or if its installation is incorrect, leads to its failure due to several factors like </w:t>
      </w:r>
      <w:r w:rsidR="00D1015A" w:rsidRPr="0014738C">
        <w:rPr>
          <w:rFonts w:ascii="Tahoma" w:hAnsi="Tahoma" w:cs="Tahoma"/>
          <w:color w:val="auto"/>
          <w:sz w:val="22"/>
          <w:szCs w:val="22"/>
        </w:rPr>
        <w:t>overheating</w:t>
      </w:r>
      <w:r w:rsidRPr="0014738C">
        <w:rPr>
          <w:rFonts w:ascii="Tahoma" w:hAnsi="Tahoma" w:cs="Tahoma"/>
          <w:color w:val="auto"/>
          <w:sz w:val="22"/>
          <w:szCs w:val="22"/>
        </w:rPr>
        <w:t xml:space="preserve">, the motor circuits shorting /burn out, water ingress in motor body etc. The motors can be repaired by rectification of faults and partial or full coil rewinding of the motor. </w:t>
      </w:r>
    </w:p>
    <w:p w:rsidR="00D546EE" w:rsidRPr="0014738C" w:rsidRDefault="00D546EE" w:rsidP="003B78B9">
      <w:pPr>
        <w:pStyle w:val="DefaultText"/>
        <w:spacing w:line="360" w:lineRule="auto"/>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rFonts w:ascii="Tahoma" w:hAnsi="Tahoma" w:cs="Tahoma"/>
          <w:b/>
          <w:bCs/>
          <w:color w:val="auto"/>
        </w:rPr>
      </w:pPr>
      <w:r w:rsidRPr="0014738C">
        <w:rPr>
          <w:rFonts w:ascii="Tahoma" w:hAnsi="Tahoma" w:cs="Tahoma"/>
          <w:b/>
          <w:bCs/>
          <w:color w:val="auto"/>
        </w:rPr>
        <w:t>2.</w:t>
      </w:r>
      <w:r w:rsidRPr="0014738C">
        <w:rPr>
          <w:rFonts w:ascii="Tahoma" w:hAnsi="Tahoma" w:cs="Tahoma"/>
          <w:b/>
          <w:bCs/>
          <w:color w:val="auto"/>
        </w:rPr>
        <w:tab/>
        <w:t>PRODUCT &amp; ITS APPLICATION:</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 xml:space="preserve">The electrical motors are electro-mechanical device that converts </w:t>
      </w:r>
      <w:r w:rsidRPr="0014738C">
        <w:rPr>
          <w:rFonts w:ascii="Tahoma" w:hAnsi="Tahoma"/>
          <w:color w:val="auto"/>
          <w:sz w:val="22"/>
          <w:szCs w:val="22"/>
        </w:rPr>
        <w:t xml:space="preserve">electrical energy to mechanical energy and they </w:t>
      </w:r>
      <w:r w:rsidRPr="0014738C">
        <w:rPr>
          <w:rFonts w:ascii="Tahoma" w:hAnsi="Tahoma" w:cs="Tahoma"/>
          <w:color w:val="auto"/>
          <w:sz w:val="22"/>
          <w:szCs w:val="22"/>
        </w:rPr>
        <w:t xml:space="preserve">are used in wide variety of industrial and domestic equipments to provide motive power. The motors uses either  Alternating current or Direct Current and have several types of winding designs to get different operating speed (rpm) and load conditions or motive power ratings normally (HP or KW). Most common motors are Induction winding coil design as it offers many advantages. The motors are either operated on single phase type or 3- phase  depending on duty and according winding coils are designed. </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rFonts w:ascii="Tahoma" w:hAnsi="Tahoma" w:cs="Tahoma"/>
          <w:color w:val="auto"/>
          <w:sz w:val="22"/>
          <w:szCs w:val="22"/>
        </w:rPr>
      </w:pPr>
      <w:r w:rsidRPr="0014738C">
        <w:rPr>
          <w:rFonts w:ascii="Tahoma" w:hAnsi="Tahoma" w:cs="Tahoma"/>
          <w:color w:val="auto"/>
          <w:sz w:val="22"/>
          <w:szCs w:val="22"/>
        </w:rPr>
        <w:t xml:space="preserve">Single phase motors operate at 250 volt and are mostly used for low power rating up to 1000 Watts, viz large number of domestic and kitchen and other handheld appliances including the domestic pump sets used in houses or buildings. The 3 -phase motors are high power rated up </w:t>
      </w:r>
      <w:r w:rsidRPr="0014738C">
        <w:rPr>
          <w:rFonts w:ascii="Tahoma" w:hAnsi="Tahoma" w:cs="Tahoma"/>
          <w:color w:val="auto"/>
          <w:sz w:val="22"/>
          <w:szCs w:val="22"/>
        </w:rPr>
        <w:lastRenderedPageBreak/>
        <w:t xml:space="preserve">to 500 KW used mostly in industrial application. The most of equipment and machines use 3 phase motors in range of 2 </w:t>
      </w:r>
      <w:r w:rsidR="00D1015A" w:rsidRPr="0014738C">
        <w:rPr>
          <w:rFonts w:ascii="Tahoma" w:hAnsi="Tahoma" w:cs="Tahoma"/>
          <w:color w:val="auto"/>
          <w:sz w:val="22"/>
          <w:szCs w:val="22"/>
        </w:rPr>
        <w:t>kW</w:t>
      </w:r>
      <w:r w:rsidRPr="0014738C">
        <w:rPr>
          <w:rFonts w:ascii="Tahoma" w:hAnsi="Tahoma" w:cs="Tahoma"/>
          <w:color w:val="auto"/>
          <w:sz w:val="22"/>
          <w:szCs w:val="22"/>
        </w:rPr>
        <w:t xml:space="preserve"> to 50 </w:t>
      </w:r>
      <w:r w:rsidR="00D1015A" w:rsidRPr="0014738C">
        <w:rPr>
          <w:rFonts w:ascii="Tahoma" w:hAnsi="Tahoma" w:cs="Tahoma"/>
          <w:color w:val="auto"/>
          <w:sz w:val="22"/>
          <w:szCs w:val="22"/>
        </w:rPr>
        <w:t>kW</w:t>
      </w:r>
      <w:r w:rsidRPr="0014738C">
        <w:rPr>
          <w:rFonts w:ascii="Tahoma" w:hAnsi="Tahoma" w:cs="Tahoma"/>
          <w:color w:val="auto"/>
          <w:sz w:val="22"/>
          <w:szCs w:val="22"/>
        </w:rPr>
        <w:t xml:space="preserve"> for pumps, compressors, blowers, machines and equipments. Some submersible pumps used in irrigation are also 3 phase motors. </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t>3.</w:t>
      </w:r>
      <w:r w:rsidRPr="0014738C">
        <w:rPr>
          <w:rFonts w:ascii="Tahoma" w:hAnsi="Tahoma" w:cs="Tahoma"/>
          <w:b/>
          <w:bCs/>
          <w:color w:val="auto"/>
        </w:rPr>
        <w:tab/>
        <w:t>DESIRED QUALIFICATIONS FOR PROMOTER:</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 xml:space="preserve">Any ITI electrician, Diploma or Graduate with engineering background and experience. </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bookmarkStart w:id="0" w:name="__DdeLink__2727_1120148472"/>
      <w:bookmarkEnd w:id="0"/>
      <w:r w:rsidRPr="0014738C">
        <w:rPr>
          <w:rFonts w:ascii="Tahoma" w:hAnsi="Tahoma" w:cs="Tahoma"/>
          <w:b/>
          <w:bCs/>
          <w:color w:val="auto"/>
        </w:rPr>
        <w:t>4.</w:t>
      </w:r>
      <w:r w:rsidRPr="0014738C">
        <w:rPr>
          <w:rFonts w:ascii="Tahoma" w:hAnsi="Tahoma" w:cs="Tahoma"/>
          <w:b/>
          <w:bCs/>
          <w:color w:val="auto"/>
        </w:rPr>
        <w:tab/>
        <w:t>INDUSTRY OUTLOOK/ TREND</w:t>
      </w:r>
    </w:p>
    <w:p w:rsidR="00D546EE" w:rsidRPr="0014738C" w:rsidRDefault="00D546EE" w:rsidP="003B78B9">
      <w:pPr>
        <w:pStyle w:val="DefaultText"/>
        <w:spacing w:line="360" w:lineRule="auto"/>
        <w:ind w:left="720"/>
        <w:jc w:val="both"/>
        <w:rPr>
          <w:rFonts w:ascii="Tahoma" w:hAnsi="Tahoma" w:cs="Tahoma"/>
          <w:b/>
          <w:bCs/>
          <w:color w:val="auto"/>
        </w:rPr>
      </w:pPr>
    </w:p>
    <w:p w:rsidR="00D546EE" w:rsidRPr="0014738C" w:rsidRDefault="00B264AB" w:rsidP="003B78B9">
      <w:pPr>
        <w:pStyle w:val="DefaultText"/>
        <w:tabs>
          <w:tab w:val="left" w:pos="2632"/>
        </w:tabs>
        <w:spacing w:line="360" w:lineRule="auto"/>
        <w:ind w:left="720"/>
        <w:jc w:val="both"/>
        <w:rPr>
          <w:color w:val="auto"/>
        </w:rPr>
      </w:pPr>
      <w:r w:rsidRPr="0014738C">
        <w:rPr>
          <w:rFonts w:ascii="Tahoma" w:hAnsi="Tahoma" w:cs="Tahoma"/>
          <w:color w:val="auto"/>
          <w:sz w:val="22"/>
          <w:szCs w:val="22"/>
        </w:rPr>
        <w:t xml:space="preserve">With large electricity grid and increasing power generation and distribution network in the country, population of electrical motors are increasing very rapidly in the country in rural,  semi urban and urban centers. While urban centers have several large small and very small motor winding centers for repair and servicing centers for very small to </w:t>
      </w:r>
      <w:r w:rsidR="00D1015A" w:rsidRPr="0014738C">
        <w:rPr>
          <w:rFonts w:ascii="Tahoma" w:hAnsi="Tahoma" w:cs="Tahoma"/>
          <w:color w:val="auto"/>
          <w:sz w:val="22"/>
          <w:szCs w:val="22"/>
        </w:rPr>
        <w:t>large</w:t>
      </w:r>
      <w:r w:rsidRPr="0014738C">
        <w:rPr>
          <w:rFonts w:ascii="Tahoma" w:hAnsi="Tahoma" w:cs="Tahoma"/>
          <w:color w:val="auto"/>
          <w:sz w:val="22"/>
          <w:szCs w:val="22"/>
        </w:rPr>
        <w:t xml:space="preserve"> multi KW electric motors and generators. </w:t>
      </w:r>
    </w:p>
    <w:p w:rsidR="00D546EE" w:rsidRPr="0014738C" w:rsidRDefault="00D546EE" w:rsidP="003B78B9">
      <w:pPr>
        <w:pStyle w:val="DefaultText"/>
        <w:tabs>
          <w:tab w:val="left" w:pos="2632"/>
        </w:tabs>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t>5.</w:t>
      </w:r>
      <w:r w:rsidRPr="0014738C">
        <w:rPr>
          <w:rFonts w:ascii="Tahoma" w:hAnsi="Tahoma" w:cs="Tahoma"/>
          <w:b/>
          <w:bCs/>
          <w:color w:val="auto"/>
        </w:rPr>
        <w:tab/>
        <w:t>MARKET POTENTIAL AND MARKETING ISSUES. IF ANY:</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tabs>
          <w:tab w:val="left" w:pos="2632"/>
        </w:tabs>
        <w:spacing w:line="360" w:lineRule="auto"/>
        <w:ind w:left="720"/>
        <w:jc w:val="both"/>
        <w:rPr>
          <w:color w:val="auto"/>
        </w:rPr>
      </w:pPr>
      <w:r w:rsidRPr="0014738C">
        <w:rPr>
          <w:rFonts w:ascii="Tahoma" w:hAnsi="Tahoma" w:cs="Tahoma"/>
          <w:color w:val="auto"/>
          <w:sz w:val="22"/>
          <w:szCs w:val="22"/>
        </w:rPr>
        <w:t xml:space="preserve">Just the pump industry is estimated that pumps sale alone is of the order of Rs. 3500 crores serving new and replacement needs. This </w:t>
      </w:r>
      <w:r w:rsidR="00D1015A" w:rsidRPr="0014738C">
        <w:rPr>
          <w:rFonts w:ascii="Tahoma" w:hAnsi="Tahoma" w:cs="Tahoma"/>
          <w:color w:val="auto"/>
          <w:sz w:val="22"/>
          <w:szCs w:val="22"/>
        </w:rPr>
        <w:t>it</w:t>
      </w:r>
      <w:r w:rsidRPr="0014738C">
        <w:rPr>
          <w:rFonts w:ascii="Tahoma" w:hAnsi="Tahoma" w:cs="Tahoma"/>
          <w:color w:val="auto"/>
          <w:sz w:val="22"/>
          <w:szCs w:val="22"/>
        </w:rPr>
        <w:t xml:space="preserve"> indicates motor rewinding market demand. Also there is need for very many centers in rural and semi urban centers in the country. </w:t>
      </w:r>
    </w:p>
    <w:p w:rsidR="00D546EE" w:rsidRPr="0014738C" w:rsidRDefault="00D546EE" w:rsidP="003B78B9">
      <w:pPr>
        <w:pStyle w:val="DefaultText"/>
        <w:tabs>
          <w:tab w:val="left" w:pos="2632"/>
        </w:tabs>
        <w:spacing w:line="360" w:lineRule="auto"/>
        <w:ind w:left="720"/>
        <w:jc w:val="both"/>
        <w:rPr>
          <w:rFonts w:ascii="Tahoma" w:hAnsi="Tahoma" w:cs="Tahoma"/>
          <w:color w:val="auto"/>
          <w:sz w:val="22"/>
          <w:szCs w:val="22"/>
        </w:rPr>
      </w:pPr>
    </w:p>
    <w:p w:rsidR="00D546EE" w:rsidRDefault="00B264AB" w:rsidP="003B78B9">
      <w:pPr>
        <w:pStyle w:val="DefaultText"/>
        <w:tabs>
          <w:tab w:val="left" w:pos="2632"/>
        </w:tabs>
        <w:spacing w:line="360" w:lineRule="auto"/>
        <w:ind w:left="720"/>
        <w:jc w:val="both"/>
        <w:rPr>
          <w:rFonts w:ascii="Tahoma" w:hAnsi="Tahoma" w:cs="Tahoma"/>
          <w:color w:val="auto"/>
          <w:sz w:val="22"/>
          <w:szCs w:val="22"/>
        </w:rPr>
      </w:pPr>
      <w:r w:rsidRPr="0014738C">
        <w:rPr>
          <w:rFonts w:ascii="Tahoma" w:hAnsi="Tahoma" w:cs="Tahoma"/>
          <w:color w:val="auto"/>
          <w:sz w:val="22"/>
          <w:szCs w:val="22"/>
        </w:rPr>
        <w:t xml:space="preserve">Irrigation water pump market is witnessing an impressive rate of growth on the back of depleting ground water level. </w:t>
      </w:r>
      <w:r w:rsidR="00D1015A" w:rsidRPr="0014738C">
        <w:rPr>
          <w:rFonts w:ascii="Tahoma" w:hAnsi="Tahoma" w:cs="Tahoma"/>
          <w:color w:val="auto"/>
          <w:sz w:val="22"/>
          <w:szCs w:val="22"/>
        </w:rPr>
        <w:t>These augers</w:t>
      </w:r>
      <w:r w:rsidRPr="0014738C">
        <w:rPr>
          <w:rFonts w:ascii="Tahoma" w:hAnsi="Tahoma" w:cs="Tahoma"/>
          <w:color w:val="auto"/>
          <w:sz w:val="22"/>
          <w:szCs w:val="22"/>
        </w:rPr>
        <w:t xml:space="preserve"> well for motor rewinding for newly electrified rural areas and villages. Domestic appliances and even pump sets have very good market potential as its demand emerges mostly from new and replacement needs of domestic users.  In view of ever growing use of several new domestic appliances there is need rewinding and repair have good market potential in Govt. sector as well as in semi urban and rural sector. </w:t>
      </w:r>
    </w:p>
    <w:p w:rsidR="003B78B9" w:rsidRPr="0014738C" w:rsidRDefault="003B78B9" w:rsidP="003B78B9">
      <w:pPr>
        <w:pStyle w:val="DefaultText"/>
        <w:tabs>
          <w:tab w:val="left" w:pos="2632"/>
        </w:tabs>
        <w:spacing w:line="360" w:lineRule="auto"/>
        <w:ind w:left="720"/>
        <w:jc w:val="both"/>
        <w:rPr>
          <w:color w:val="auto"/>
        </w:rPr>
      </w:pPr>
    </w:p>
    <w:p w:rsidR="00D546EE" w:rsidRDefault="00B264AB" w:rsidP="001A1D56">
      <w:pPr>
        <w:pStyle w:val="DefaultText"/>
        <w:spacing w:line="360" w:lineRule="auto"/>
        <w:ind w:left="720"/>
        <w:jc w:val="both"/>
        <w:rPr>
          <w:rFonts w:ascii="Tahoma" w:hAnsi="Tahoma" w:cs="Tahoma"/>
          <w:color w:val="auto"/>
          <w:sz w:val="22"/>
          <w:szCs w:val="22"/>
        </w:rPr>
      </w:pPr>
      <w:r w:rsidRPr="0014738C">
        <w:rPr>
          <w:rFonts w:ascii="Tahoma" w:hAnsi="Tahoma" w:cs="Tahoma"/>
          <w:color w:val="auto"/>
          <w:sz w:val="22"/>
          <w:szCs w:val="22"/>
        </w:rPr>
        <w:t xml:space="preserve">There is new trend of use of automatic/ CNC winding / rewinding process. This is however suitable for large units having large volume </w:t>
      </w:r>
      <w:r w:rsidR="00D1015A" w:rsidRPr="0014738C">
        <w:rPr>
          <w:rFonts w:ascii="Tahoma" w:hAnsi="Tahoma" w:cs="Tahoma"/>
          <w:color w:val="auto"/>
          <w:sz w:val="22"/>
          <w:szCs w:val="22"/>
        </w:rPr>
        <w:t>likes</w:t>
      </w:r>
      <w:r w:rsidRPr="0014738C">
        <w:rPr>
          <w:rFonts w:ascii="Tahoma" w:hAnsi="Tahoma" w:cs="Tahoma"/>
          <w:color w:val="auto"/>
          <w:sz w:val="22"/>
          <w:szCs w:val="22"/>
        </w:rPr>
        <w:t xml:space="preserve"> new motor production units. However the rewinding unit with small investment has to use manual process.</w:t>
      </w:r>
      <w:bookmarkStart w:id="1" w:name="_GoBack"/>
      <w:bookmarkEnd w:id="1"/>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lastRenderedPageBreak/>
        <w:t xml:space="preserve">6. </w:t>
      </w:r>
      <w:r w:rsidRPr="0014738C">
        <w:rPr>
          <w:rFonts w:ascii="Tahoma" w:hAnsi="Tahoma" w:cs="Tahoma"/>
          <w:b/>
          <w:bCs/>
          <w:color w:val="auto"/>
        </w:rPr>
        <w:tab/>
        <w:t>RAW MATERIAL REQUIREMENTS:</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 xml:space="preserve">The main raw material consists of electrical stamping and enameled / plastic insulated winding wires of copper in different gauges. Other mechanical repair activity may use parts like ball bearings or bushes of brass/ bronze, carbon brushes etc. </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t xml:space="preserve">7. </w:t>
      </w:r>
      <w:r w:rsidRPr="0014738C">
        <w:rPr>
          <w:rFonts w:ascii="Tahoma" w:hAnsi="Tahoma" w:cs="Tahoma"/>
          <w:b/>
          <w:bCs/>
          <w:color w:val="auto"/>
        </w:rPr>
        <w:tab/>
        <w:t>MANUFACTURING PROCESS:</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 xml:space="preserve">The following items are main process steps: </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numPr>
          <w:ilvl w:val="0"/>
          <w:numId w:val="1"/>
        </w:numPr>
        <w:spacing w:line="360" w:lineRule="auto"/>
        <w:jc w:val="both"/>
        <w:rPr>
          <w:color w:val="auto"/>
        </w:rPr>
      </w:pPr>
      <w:r w:rsidRPr="0014738C">
        <w:rPr>
          <w:rFonts w:ascii="Tahoma" w:hAnsi="Tahoma" w:cs="Tahoma"/>
          <w:color w:val="auto"/>
          <w:sz w:val="22"/>
          <w:szCs w:val="22"/>
        </w:rPr>
        <w:t>Dismantling motor body and removal of rotor assembly</w:t>
      </w:r>
    </w:p>
    <w:p w:rsidR="00D546EE" w:rsidRPr="0014738C" w:rsidRDefault="00B264AB" w:rsidP="003B78B9">
      <w:pPr>
        <w:pStyle w:val="DefaultText"/>
        <w:numPr>
          <w:ilvl w:val="0"/>
          <w:numId w:val="1"/>
        </w:numPr>
        <w:spacing w:line="360" w:lineRule="auto"/>
        <w:jc w:val="both"/>
        <w:rPr>
          <w:color w:val="auto"/>
        </w:rPr>
      </w:pPr>
      <w:r w:rsidRPr="0014738C">
        <w:rPr>
          <w:rFonts w:ascii="Tahoma" w:hAnsi="Tahoma" w:cs="Tahoma"/>
          <w:color w:val="auto"/>
          <w:sz w:val="22"/>
          <w:szCs w:val="22"/>
        </w:rPr>
        <w:t xml:space="preserve">Checking the electrical circuit and electrical Stamping. In case of damage to enameled copper wire winding, the specific coil or complete is removed from the core slots by special scrapping tools and cutters. </w:t>
      </w:r>
    </w:p>
    <w:p w:rsidR="00D546EE" w:rsidRPr="0014738C" w:rsidRDefault="00B264AB" w:rsidP="003B78B9">
      <w:pPr>
        <w:pStyle w:val="DefaultText"/>
        <w:numPr>
          <w:ilvl w:val="0"/>
          <w:numId w:val="1"/>
        </w:numPr>
        <w:spacing w:line="360" w:lineRule="auto"/>
        <w:jc w:val="both"/>
        <w:rPr>
          <w:color w:val="auto"/>
        </w:rPr>
      </w:pPr>
      <w:r w:rsidRPr="0014738C">
        <w:rPr>
          <w:rFonts w:ascii="Tahoma" w:hAnsi="Tahoma" w:cs="Tahoma"/>
          <w:color w:val="auto"/>
          <w:sz w:val="22"/>
          <w:szCs w:val="22"/>
        </w:rPr>
        <w:t xml:space="preserve">The new coil is wound with exact same gauge and insulation grade. The motor coil design is followed in terms of no of winding turns and lay in the core slot. The coils are checked for insulation, taped with insulation tapes/fillers and packed properly in the stator/rotor slots with wooden hammers followed by varnishing. The finished stator/ rotors are checked for insulation integrity. </w:t>
      </w:r>
    </w:p>
    <w:p w:rsidR="00D546EE" w:rsidRPr="0014738C" w:rsidRDefault="00B264AB" w:rsidP="003B78B9">
      <w:pPr>
        <w:pStyle w:val="DefaultText"/>
        <w:numPr>
          <w:ilvl w:val="0"/>
          <w:numId w:val="1"/>
        </w:numPr>
        <w:spacing w:line="360" w:lineRule="auto"/>
        <w:jc w:val="both"/>
        <w:rPr>
          <w:color w:val="auto"/>
        </w:rPr>
      </w:pPr>
      <w:r w:rsidRPr="0014738C">
        <w:rPr>
          <w:rFonts w:ascii="Tahoma" w:hAnsi="Tahoma" w:cs="Tahoma"/>
          <w:color w:val="auto"/>
          <w:sz w:val="22"/>
          <w:szCs w:val="22"/>
        </w:rPr>
        <w:t>The stampings are checked and repaired or replaced partially as per original design.</w:t>
      </w:r>
    </w:p>
    <w:p w:rsidR="00D546EE" w:rsidRPr="0014738C" w:rsidRDefault="00B264AB" w:rsidP="003B78B9">
      <w:pPr>
        <w:pStyle w:val="DefaultText"/>
        <w:numPr>
          <w:ilvl w:val="0"/>
          <w:numId w:val="1"/>
        </w:numPr>
        <w:spacing w:line="360" w:lineRule="auto"/>
        <w:jc w:val="both"/>
        <w:rPr>
          <w:color w:val="auto"/>
        </w:rPr>
      </w:pPr>
      <w:r w:rsidRPr="0014738C">
        <w:rPr>
          <w:rFonts w:ascii="Tahoma" w:hAnsi="Tahoma" w:cs="Tahoma"/>
          <w:color w:val="auto"/>
          <w:sz w:val="22"/>
          <w:szCs w:val="22"/>
        </w:rPr>
        <w:t xml:space="preserve">The bearing damage is assessed and repaired or replaced. The rotor shaft if damaged may be replaced. </w:t>
      </w:r>
    </w:p>
    <w:p w:rsidR="00D546EE" w:rsidRPr="0014738C" w:rsidRDefault="00B264AB" w:rsidP="003B78B9">
      <w:pPr>
        <w:pStyle w:val="DefaultText"/>
        <w:numPr>
          <w:ilvl w:val="0"/>
          <w:numId w:val="1"/>
        </w:numPr>
        <w:spacing w:line="360" w:lineRule="auto"/>
        <w:jc w:val="both"/>
        <w:rPr>
          <w:color w:val="auto"/>
        </w:rPr>
      </w:pPr>
      <w:r w:rsidRPr="0014738C">
        <w:rPr>
          <w:rFonts w:ascii="Tahoma" w:hAnsi="Tahoma" w:cs="Tahoma"/>
          <w:color w:val="auto"/>
          <w:sz w:val="22"/>
          <w:szCs w:val="22"/>
        </w:rPr>
        <w:t xml:space="preserve">The motor is assembled with due care and </w:t>
      </w:r>
      <w:r w:rsidR="00D1015A" w:rsidRPr="0014738C">
        <w:rPr>
          <w:rFonts w:ascii="Tahoma" w:hAnsi="Tahoma" w:cs="Tahoma"/>
          <w:color w:val="auto"/>
          <w:sz w:val="22"/>
          <w:szCs w:val="22"/>
        </w:rPr>
        <w:t>free</w:t>
      </w:r>
      <w:r w:rsidRPr="0014738C">
        <w:rPr>
          <w:rFonts w:ascii="Tahoma" w:hAnsi="Tahoma" w:cs="Tahoma"/>
          <w:color w:val="auto"/>
          <w:sz w:val="22"/>
          <w:szCs w:val="22"/>
        </w:rPr>
        <w:t xml:space="preserve"> rotation and </w:t>
      </w:r>
      <w:r w:rsidR="00D1015A" w:rsidRPr="0014738C">
        <w:rPr>
          <w:rFonts w:ascii="Tahoma" w:hAnsi="Tahoma" w:cs="Tahoma"/>
          <w:color w:val="auto"/>
          <w:sz w:val="22"/>
          <w:szCs w:val="22"/>
        </w:rPr>
        <w:t>alignment of</w:t>
      </w:r>
      <w:r w:rsidRPr="0014738C">
        <w:rPr>
          <w:rFonts w:ascii="Tahoma" w:hAnsi="Tahoma" w:cs="Tahoma"/>
          <w:color w:val="auto"/>
          <w:sz w:val="22"/>
          <w:szCs w:val="22"/>
        </w:rPr>
        <w:t xml:space="preserve"> rotor is checked. After mechanical checks, </w:t>
      </w:r>
      <w:r w:rsidR="00D1015A" w:rsidRPr="0014738C">
        <w:rPr>
          <w:rFonts w:ascii="Tahoma" w:hAnsi="Tahoma" w:cs="Tahoma"/>
          <w:color w:val="auto"/>
          <w:sz w:val="22"/>
          <w:szCs w:val="22"/>
        </w:rPr>
        <w:t>mugger</w:t>
      </w:r>
      <w:r w:rsidRPr="0014738C">
        <w:rPr>
          <w:rFonts w:ascii="Tahoma" w:hAnsi="Tahoma" w:cs="Tahoma"/>
          <w:color w:val="auto"/>
          <w:sz w:val="22"/>
          <w:szCs w:val="22"/>
        </w:rPr>
        <w:t xml:space="preserve"> test is carried out to see the electrical integrity before powering and checking the speed in rpm. Limited power rating is checked with load before dispatch to customer.</w:t>
      </w:r>
    </w:p>
    <w:p w:rsidR="00D546EE" w:rsidRPr="0014738C" w:rsidRDefault="00D546EE" w:rsidP="003B78B9">
      <w:pPr>
        <w:pStyle w:val="DefaultText"/>
        <w:spacing w:line="360" w:lineRule="auto"/>
        <w:ind w:left="720"/>
        <w:jc w:val="both"/>
        <w:rPr>
          <w:rFonts w:ascii="Tahoma" w:hAnsi="Tahoma" w:cs="Tahoma"/>
          <w:b/>
          <w:bCs/>
          <w:color w:val="auto"/>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t xml:space="preserve">8. </w:t>
      </w:r>
      <w:r w:rsidRPr="0014738C">
        <w:rPr>
          <w:rFonts w:ascii="Tahoma" w:hAnsi="Tahoma" w:cs="Tahoma"/>
          <w:b/>
          <w:bCs/>
          <w:color w:val="auto"/>
        </w:rPr>
        <w:tab/>
        <w:t>MANPOWER REQUIREMENT:</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The unit shall require highly skilled service persons. The unit can start from 2 employees initially and increase to 9 or more depending on business volume.</w:t>
      </w:r>
    </w:p>
    <w:tbl>
      <w:tblPr>
        <w:tblW w:w="9030" w:type="dxa"/>
        <w:tblInd w:w="8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901"/>
        <w:gridCol w:w="2105"/>
        <w:gridCol w:w="1620"/>
        <w:gridCol w:w="810"/>
        <w:gridCol w:w="900"/>
        <w:gridCol w:w="900"/>
        <w:gridCol w:w="901"/>
        <w:gridCol w:w="893"/>
      </w:tblGrid>
      <w:tr w:rsidR="0014738C" w:rsidRPr="0014738C" w:rsidTr="003B78B9">
        <w:trPr>
          <w:trHeight w:val="440"/>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b/>
                <w:bCs/>
                <w:color w:val="auto"/>
                <w:sz w:val="20"/>
                <w:szCs w:val="20"/>
              </w:rPr>
              <w:lastRenderedPageBreak/>
              <w:t>Sr. No</w:t>
            </w:r>
          </w:p>
        </w:tc>
        <w:tc>
          <w:tcPr>
            <w:tcW w:w="2105"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Type of Employees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Monthly Salary</w:t>
            </w:r>
          </w:p>
        </w:tc>
        <w:tc>
          <w:tcPr>
            <w:tcW w:w="4404" w:type="dxa"/>
            <w:gridSpan w:val="5"/>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No of Employees</w:t>
            </w:r>
          </w:p>
        </w:tc>
      </w:tr>
      <w:tr w:rsidR="0014738C" w:rsidRPr="0014738C">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ind w:left="720"/>
              <w:jc w:val="both"/>
              <w:rPr>
                <w:rFonts w:ascii="Tahoma" w:hAnsi="Tahoma" w:cs="Tahoma"/>
                <w:color w:val="auto"/>
                <w:sz w:val="20"/>
                <w:szCs w:val="20"/>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ind w:left="720"/>
              <w:jc w:val="both"/>
              <w:rPr>
                <w:rFonts w:ascii="Tahoma" w:hAnsi="Tahoma" w:cs="Tahoma"/>
                <w:color w:val="auto"/>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ind w:left="720"/>
              <w:jc w:val="both"/>
              <w:rPr>
                <w:rFonts w:ascii="Tahoma" w:hAnsi="Tahoma" w:cs="Tahoma"/>
                <w:color w:val="auto"/>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Year 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Year 4</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Year 5</w:t>
            </w:r>
          </w:p>
        </w:tc>
      </w:tr>
      <w:tr w:rsidR="0014738C" w:rsidRPr="0014738C">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Skilled Operators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15000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2</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2</w:t>
            </w:r>
          </w:p>
        </w:tc>
      </w:tr>
      <w:tr w:rsidR="0014738C" w:rsidRPr="0014738C">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2</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Semi-Skilled/ Helpers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7000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4</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6</w:t>
            </w:r>
          </w:p>
        </w:tc>
      </w:tr>
      <w:tr w:rsidR="0014738C" w:rsidRPr="0014738C">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3</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Supervisor/ Manager</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25000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jc w:val="both"/>
              <w:rPr>
                <w:rFonts w:ascii="Tahoma" w:hAnsi="Tahoma"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jc w:val="both"/>
              <w:rPr>
                <w:rFonts w:ascii="Tahoma" w:hAnsi="Tahoma"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jc w:val="both"/>
              <w:rPr>
                <w:rFonts w:ascii="Tahoma" w:hAnsi="Tahoma" w:cs="Tahoma"/>
                <w:color w:val="auto"/>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jc w:val="both"/>
              <w:rPr>
                <w:rFonts w:ascii="Tahoma" w:hAnsi="Tahoma" w:cs="Tahoma"/>
                <w:color w:val="auto"/>
                <w:sz w:val="20"/>
                <w:szCs w:val="20"/>
              </w:rPr>
            </w:pP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r>
      <w:tr w:rsidR="0014738C" w:rsidRPr="0014738C">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4</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Accounts/ Marketing</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15000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jc w:val="both"/>
              <w:rPr>
                <w:rFonts w:ascii="Tahoma" w:hAnsi="Tahoma"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jc w:val="both"/>
              <w:rPr>
                <w:rFonts w:ascii="Tahoma" w:hAnsi="Tahoma"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r>
      <w:tr w:rsidR="0014738C" w:rsidRPr="0014738C">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5</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Other Staff</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7000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r>
      <w:tr w:rsidR="0014738C" w:rsidRPr="0014738C" w:rsidTr="003B78B9">
        <w:trPr>
          <w:trHeight w:val="3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ind w:left="720"/>
              <w:jc w:val="both"/>
              <w:rPr>
                <w:rFonts w:ascii="Tahoma" w:hAnsi="Tahoma" w:cs="Tahoma"/>
                <w:color w:val="auto"/>
                <w:sz w:val="20"/>
                <w:szCs w:val="20"/>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TOTAL</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jc w:val="both"/>
              <w:rPr>
                <w:rFonts w:ascii="Tahoma" w:hAnsi="Tahoma" w:cs="Tahoma"/>
                <w:color w:val="auto"/>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6</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8</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11</w:t>
            </w:r>
          </w:p>
        </w:tc>
      </w:tr>
    </w:tbl>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t xml:space="preserve">9. </w:t>
      </w:r>
      <w:r w:rsidRPr="0014738C">
        <w:rPr>
          <w:rFonts w:ascii="Tahoma" w:hAnsi="Tahoma" w:cs="Tahoma"/>
          <w:b/>
          <w:bCs/>
          <w:color w:val="auto"/>
        </w:rPr>
        <w:tab/>
        <w:t>IMPLEMENTATION SCHEDULE:</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The unit can be implemented within 3 months from the serious initiation of project work.</w:t>
      </w:r>
    </w:p>
    <w:tbl>
      <w:tblPr>
        <w:tblW w:w="8370" w:type="dxa"/>
        <w:tblInd w:w="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938"/>
        <w:gridCol w:w="5220"/>
        <w:gridCol w:w="2212"/>
      </w:tblGrid>
      <w:tr w:rsidR="0014738C" w:rsidRPr="0014738C">
        <w:trPr>
          <w:trHeight w:val="630"/>
        </w:trPr>
        <w:tc>
          <w:tcPr>
            <w:tcW w:w="938"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b/>
                <w:bCs/>
                <w:color w:val="auto"/>
                <w:sz w:val="20"/>
                <w:szCs w:val="20"/>
              </w:rPr>
              <w:t>Sr. No</w:t>
            </w:r>
          </w:p>
        </w:tc>
        <w:tc>
          <w:tcPr>
            <w:tcW w:w="522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Activities</w:t>
            </w:r>
          </w:p>
        </w:tc>
        <w:tc>
          <w:tcPr>
            <w:tcW w:w="2212"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Time Required in Months</w:t>
            </w:r>
          </w:p>
        </w:tc>
      </w:tr>
      <w:tr w:rsidR="0014738C" w:rsidRPr="0014738C">
        <w:trPr>
          <w:trHeight w:val="45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Acquisition of Premises</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r>
      <w:tr w:rsidR="0014738C" w:rsidRPr="0014738C">
        <w:trPr>
          <w:trHeight w:val="358"/>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2</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Construction (if Applicable)</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w:t>
            </w:r>
          </w:p>
        </w:tc>
      </w:tr>
      <w:tr w:rsidR="0014738C" w:rsidRPr="0014738C">
        <w:trPr>
          <w:trHeight w:val="450"/>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3</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Procurement and Installation of Plant and Machinery</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w:t>
            </w:r>
          </w:p>
        </w:tc>
      </w:tr>
      <w:tr w:rsidR="0014738C" w:rsidRPr="0014738C">
        <w:trPr>
          <w:trHeight w:val="424"/>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4</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Arrangement of Finance</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w:t>
            </w:r>
          </w:p>
        </w:tc>
      </w:tr>
      <w:tr w:rsidR="0014738C" w:rsidRPr="0014738C">
        <w:trPr>
          <w:trHeight w:val="424"/>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5</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Manpower Recruitment and start up</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w:t>
            </w:r>
          </w:p>
        </w:tc>
      </w:tr>
      <w:tr w:rsidR="0014738C" w:rsidRPr="0014738C">
        <w:trPr>
          <w:trHeight w:val="424"/>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ind w:left="720"/>
              <w:jc w:val="both"/>
              <w:rPr>
                <w:rFonts w:ascii="Tahoma" w:hAnsi="Tahoma" w:cs="Tahoma"/>
                <w:color w:val="auto"/>
                <w:sz w:val="20"/>
                <w:szCs w:val="20"/>
              </w:rPr>
            </w:pP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Total Time Required  (Some Activities run concurrently)</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3</w:t>
            </w:r>
          </w:p>
        </w:tc>
      </w:tr>
    </w:tbl>
    <w:p w:rsidR="00D546EE" w:rsidRPr="0014738C" w:rsidRDefault="00D546EE" w:rsidP="003B78B9">
      <w:pPr>
        <w:pStyle w:val="DefaultText"/>
        <w:spacing w:line="360" w:lineRule="auto"/>
        <w:ind w:left="720"/>
        <w:jc w:val="both"/>
        <w:rPr>
          <w:rFonts w:ascii="Tahoma" w:hAnsi="Tahoma" w:cs="Tahoma"/>
          <w:color w:val="auto"/>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t>10.</w:t>
      </w:r>
      <w:r w:rsidRPr="0014738C">
        <w:rPr>
          <w:rFonts w:ascii="Tahoma" w:hAnsi="Tahoma" w:cs="Tahoma"/>
          <w:b/>
          <w:bCs/>
          <w:color w:val="auto"/>
        </w:rPr>
        <w:tab/>
        <w:t>COST OF PROJECT:</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rFonts w:ascii="Tahoma" w:hAnsi="Tahoma" w:cs="Tahoma"/>
          <w:color w:val="auto"/>
          <w:sz w:val="22"/>
          <w:szCs w:val="22"/>
        </w:rPr>
      </w:pPr>
      <w:r w:rsidRPr="0014738C">
        <w:rPr>
          <w:rFonts w:ascii="Tahoma" w:hAnsi="Tahoma" w:cs="Tahoma"/>
          <w:color w:val="auto"/>
          <w:sz w:val="22"/>
          <w:szCs w:val="22"/>
        </w:rPr>
        <w:t>The unit will require total project cost of Rs 17.49 lakhs as shown below:</w:t>
      </w:r>
    </w:p>
    <w:tbl>
      <w:tblPr>
        <w:tblW w:w="6921" w:type="dxa"/>
        <w:tblInd w:w="10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900"/>
        <w:gridCol w:w="4851"/>
        <w:gridCol w:w="1170"/>
      </w:tblGrid>
      <w:tr w:rsidR="0014738C" w:rsidRPr="0014738C" w:rsidTr="003B78B9">
        <w:trPr>
          <w:trHeight w:val="278"/>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b/>
                <w:bCs/>
                <w:color w:val="auto"/>
                <w:sz w:val="20"/>
                <w:szCs w:val="20"/>
              </w:rPr>
              <w:t>Sr. No</w:t>
            </w:r>
          </w:p>
        </w:tc>
        <w:tc>
          <w:tcPr>
            <w:tcW w:w="4851"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Particulars</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In Lakhs</w:t>
            </w:r>
          </w:p>
        </w:tc>
      </w:tr>
      <w:tr w:rsidR="0014738C" w:rsidRPr="0014738C">
        <w:trPr>
          <w:trHeight w:val="343"/>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Land</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0.00</w:t>
            </w:r>
          </w:p>
        </w:tc>
      </w:tr>
      <w:tr w:rsidR="0014738C" w:rsidRPr="0014738C">
        <w:trPr>
          <w:trHeight w:val="368"/>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2</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Building</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0.00</w:t>
            </w:r>
          </w:p>
        </w:tc>
      </w:tr>
      <w:tr w:rsidR="0014738C" w:rsidRPr="0014738C">
        <w:trPr>
          <w:trHeight w:val="35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3</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Plant and Machinery</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1.92</w:t>
            </w:r>
          </w:p>
        </w:tc>
      </w:tr>
      <w:tr w:rsidR="0014738C" w:rsidRPr="0014738C">
        <w:trPr>
          <w:trHeight w:val="368"/>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4</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Fixtures and Electrical Installation</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0.55</w:t>
            </w:r>
          </w:p>
        </w:tc>
      </w:tr>
      <w:tr w:rsidR="0014738C" w:rsidRPr="0014738C">
        <w:trPr>
          <w:trHeight w:val="35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5</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Other Assets/ Preliminary and Preoperative Expenses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0.25</w:t>
            </w:r>
          </w:p>
        </w:tc>
      </w:tr>
      <w:tr w:rsidR="0014738C" w:rsidRPr="0014738C">
        <w:trPr>
          <w:trHeight w:val="35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6</w:t>
            </w: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Margin for working Capital</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1.17</w:t>
            </w:r>
          </w:p>
        </w:tc>
      </w:tr>
      <w:tr w:rsidR="0014738C" w:rsidRPr="0014738C">
        <w:trPr>
          <w:trHeight w:val="368"/>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ind w:left="720"/>
              <w:jc w:val="both"/>
              <w:rPr>
                <w:rFonts w:ascii="Tahoma" w:hAnsi="Tahoma" w:cs="Tahoma"/>
                <w:color w:val="auto"/>
                <w:sz w:val="20"/>
                <w:szCs w:val="20"/>
              </w:rPr>
            </w:pPr>
          </w:p>
        </w:tc>
        <w:tc>
          <w:tcPr>
            <w:tcW w:w="485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TOTAL PROJECT COST</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3.89</w:t>
            </w:r>
          </w:p>
        </w:tc>
      </w:tr>
    </w:tbl>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lastRenderedPageBreak/>
        <w:t>11.</w:t>
      </w:r>
      <w:r w:rsidRPr="0014738C">
        <w:rPr>
          <w:rFonts w:ascii="Tahoma" w:hAnsi="Tahoma" w:cs="Tahoma"/>
          <w:b/>
          <w:bCs/>
          <w:color w:val="auto"/>
        </w:rPr>
        <w:tab/>
        <w:t>MEANS OF FINANCE:</w:t>
      </w:r>
    </w:p>
    <w:p w:rsidR="00D546EE" w:rsidRPr="003B78B9" w:rsidRDefault="00D546EE" w:rsidP="003B78B9">
      <w:pPr>
        <w:pStyle w:val="DefaultText"/>
        <w:spacing w:line="360" w:lineRule="auto"/>
        <w:ind w:left="720"/>
        <w:jc w:val="both"/>
        <w:rPr>
          <w:rFonts w:ascii="Tahoma" w:hAnsi="Tahoma" w:cs="Tahoma"/>
          <w:color w:val="auto"/>
          <w:sz w:val="20"/>
          <w:szCs w:val="20"/>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The project will require promoter to invest about Rs 1.85 lakhs and seek bank loans of Rs 2.04 lakhs based on 70% loan on fixed assets.</w:t>
      </w:r>
    </w:p>
    <w:p w:rsidR="00D546EE" w:rsidRPr="0014738C" w:rsidRDefault="00D546EE" w:rsidP="003B78B9">
      <w:pPr>
        <w:pStyle w:val="DefaultText"/>
        <w:spacing w:line="360" w:lineRule="auto"/>
        <w:ind w:left="720"/>
        <w:jc w:val="both"/>
        <w:rPr>
          <w:rFonts w:ascii="Tahoma" w:hAnsi="Tahoma" w:cs="Tahoma"/>
          <w:color w:val="auto"/>
          <w:sz w:val="22"/>
          <w:szCs w:val="22"/>
        </w:rPr>
      </w:pPr>
    </w:p>
    <w:tbl>
      <w:tblPr>
        <w:tblW w:w="45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931"/>
        <w:gridCol w:w="2415"/>
        <w:gridCol w:w="1176"/>
      </w:tblGrid>
      <w:tr w:rsidR="0014738C" w:rsidRPr="0014738C">
        <w:trPr>
          <w:trHeight w:val="450"/>
          <w:jc w:val="center"/>
        </w:trPr>
        <w:tc>
          <w:tcPr>
            <w:tcW w:w="931"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Sr. No</w:t>
            </w:r>
          </w:p>
        </w:tc>
        <w:tc>
          <w:tcPr>
            <w:tcW w:w="2415"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Particulars</w:t>
            </w:r>
          </w:p>
        </w:tc>
        <w:tc>
          <w:tcPr>
            <w:tcW w:w="1176"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In Lakhs</w:t>
            </w:r>
          </w:p>
        </w:tc>
      </w:tr>
      <w:tr w:rsidR="0014738C" w:rsidRPr="0014738C">
        <w:trPr>
          <w:trHeight w:val="360"/>
          <w:jc w:val="center"/>
        </w:trPr>
        <w:tc>
          <w:tcPr>
            <w:tcW w:w="9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Promoters Contribution</w:t>
            </w:r>
          </w:p>
        </w:tc>
        <w:tc>
          <w:tcPr>
            <w:tcW w:w="11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1.85</w:t>
            </w:r>
          </w:p>
        </w:tc>
      </w:tr>
      <w:tr w:rsidR="0014738C" w:rsidRPr="0014738C">
        <w:trPr>
          <w:trHeight w:val="360"/>
          <w:jc w:val="center"/>
        </w:trPr>
        <w:tc>
          <w:tcPr>
            <w:tcW w:w="9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2</w:t>
            </w: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Loan Finance</w:t>
            </w:r>
          </w:p>
        </w:tc>
        <w:tc>
          <w:tcPr>
            <w:tcW w:w="11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2.04</w:t>
            </w:r>
          </w:p>
        </w:tc>
      </w:tr>
      <w:tr w:rsidR="0014738C" w:rsidRPr="0014738C">
        <w:trPr>
          <w:trHeight w:val="360"/>
          <w:jc w:val="center"/>
        </w:trPr>
        <w:tc>
          <w:tcPr>
            <w:tcW w:w="9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ind w:left="720"/>
              <w:jc w:val="both"/>
              <w:rPr>
                <w:rFonts w:ascii="Tahoma" w:hAnsi="Tahoma" w:cs="Tahoma"/>
                <w:color w:val="auto"/>
                <w:sz w:val="20"/>
                <w:szCs w:val="20"/>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TOTAL:</w:t>
            </w:r>
          </w:p>
        </w:tc>
        <w:tc>
          <w:tcPr>
            <w:tcW w:w="11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3.89</w:t>
            </w:r>
          </w:p>
        </w:tc>
      </w:tr>
    </w:tbl>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t>12.</w:t>
      </w:r>
      <w:r w:rsidRPr="0014738C">
        <w:rPr>
          <w:rFonts w:ascii="Tahoma" w:hAnsi="Tahoma" w:cs="Tahoma"/>
          <w:b/>
          <w:bCs/>
          <w:color w:val="auto"/>
        </w:rPr>
        <w:tab/>
        <w:t>WORKING CAPITAL REQUIREMENTS:</w:t>
      </w:r>
    </w:p>
    <w:p w:rsidR="00D546EE" w:rsidRPr="0014738C" w:rsidRDefault="00D546EE" w:rsidP="003B78B9">
      <w:pPr>
        <w:pStyle w:val="DefaultText"/>
        <w:spacing w:line="360" w:lineRule="auto"/>
        <w:ind w:left="720"/>
        <w:jc w:val="both"/>
        <w:rPr>
          <w:rFonts w:ascii="Tahoma" w:hAnsi="Tahoma" w:cs="Tahoma"/>
          <w:color w:val="auto"/>
          <w:sz w:val="16"/>
          <w:szCs w:val="16"/>
        </w:rPr>
      </w:pPr>
    </w:p>
    <w:p w:rsidR="00D546EE" w:rsidRPr="0014738C" w:rsidRDefault="00B264AB" w:rsidP="003B78B9">
      <w:pPr>
        <w:pStyle w:val="DefaultText"/>
        <w:spacing w:line="360" w:lineRule="auto"/>
        <w:ind w:left="720"/>
        <w:jc w:val="both"/>
        <w:rPr>
          <w:rFonts w:ascii="Tahoma" w:hAnsi="Tahoma" w:cs="Tahoma"/>
          <w:color w:val="auto"/>
          <w:sz w:val="22"/>
          <w:szCs w:val="22"/>
        </w:rPr>
      </w:pPr>
      <w:r w:rsidRPr="0014738C">
        <w:rPr>
          <w:rFonts w:ascii="Tahoma" w:hAnsi="Tahoma" w:cs="Tahoma"/>
          <w:color w:val="auto"/>
          <w:sz w:val="22"/>
          <w:szCs w:val="22"/>
        </w:rPr>
        <w:t>Working capital requirements are calculated as below:</w:t>
      </w:r>
    </w:p>
    <w:tbl>
      <w:tblPr>
        <w:tblW w:w="80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30" w:type="dxa"/>
        </w:tblCellMar>
        <w:tblLook w:val="0000" w:firstRow="0" w:lastRow="0" w:firstColumn="0" w:lastColumn="0" w:noHBand="0" w:noVBand="0"/>
      </w:tblPr>
      <w:tblGrid>
        <w:gridCol w:w="719"/>
        <w:gridCol w:w="1438"/>
        <w:gridCol w:w="1530"/>
        <w:gridCol w:w="1184"/>
        <w:gridCol w:w="1622"/>
        <w:gridCol w:w="1513"/>
      </w:tblGrid>
      <w:tr w:rsidR="0014738C" w:rsidRPr="0014738C">
        <w:trPr>
          <w:trHeight w:val="540"/>
          <w:jc w:val="center"/>
        </w:trPr>
        <w:tc>
          <w:tcPr>
            <w:tcW w:w="718"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b/>
                <w:bCs/>
                <w:color w:val="auto"/>
                <w:sz w:val="20"/>
                <w:szCs w:val="20"/>
              </w:rPr>
              <w:t>Sr. No</w:t>
            </w:r>
          </w:p>
        </w:tc>
        <w:tc>
          <w:tcPr>
            <w:tcW w:w="1438"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Gross Amount</w:t>
            </w:r>
          </w:p>
        </w:tc>
        <w:tc>
          <w:tcPr>
            <w:tcW w:w="1184"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Margin %</w:t>
            </w:r>
          </w:p>
        </w:tc>
        <w:tc>
          <w:tcPr>
            <w:tcW w:w="1622"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Margin Amount</w:t>
            </w:r>
          </w:p>
        </w:tc>
        <w:tc>
          <w:tcPr>
            <w:tcW w:w="1513"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D546EE" w:rsidRPr="0014738C" w:rsidRDefault="00B264AB" w:rsidP="003B78B9">
            <w:pPr>
              <w:pStyle w:val="DefaultText"/>
              <w:spacing w:line="360" w:lineRule="auto"/>
              <w:jc w:val="both"/>
              <w:rPr>
                <w:rFonts w:ascii="Tahoma" w:hAnsi="Tahoma" w:cs="Tahoma"/>
                <w:b/>
                <w:bCs/>
                <w:color w:val="auto"/>
                <w:sz w:val="20"/>
                <w:szCs w:val="20"/>
              </w:rPr>
            </w:pPr>
            <w:r w:rsidRPr="0014738C">
              <w:rPr>
                <w:rFonts w:ascii="Tahoma" w:hAnsi="Tahoma" w:cs="Tahoma"/>
                <w:b/>
                <w:bCs/>
                <w:color w:val="auto"/>
                <w:sz w:val="20"/>
                <w:szCs w:val="20"/>
              </w:rPr>
              <w:t>Bank Finance</w:t>
            </w:r>
          </w:p>
        </w:tc>
      </w:tr>
      <w:tr w:rsidR="0014738C" w:rsidRPr="0014738C">
        <w:trPr>
          <w:trHeight w:val="368"/>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0.49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0.20</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0.30</w:t>
            </w:r>
          </w:p>
        </w:tc>
      </w:tr>
      <w:tr w:rsidR="0014738C" w:rsidRPr="0014738C">
        <w:trPr>
          <w:trHeight w:val="368"/>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2</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1.00</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50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0.50</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0.50</w:t>
            </w:r>
          </w:p>
        </w:tc>
      </w:tr>
      <w:tr w:rsidR="0014738C" w:rsidRPr="0014738C">
        <w:trPr>
          <w:trHeight w:val="342"/>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3</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0.28</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100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0.28</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0.00</w:t>
            </w:r>
          </w:p>
        </w:tc>
      </w:tr>
      <w:tr w:rsidR="0014738C" w:rsidRPr="0014738C">
        <w:trPr>
          <w:trHeight w:val="360"/>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4</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0.50</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0.20</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0.30</w:t>
            </w:r>
          </w:p>
        </w:tc>
      </w:tr>
      <w:tr w:rsidR="0014738C" w:rsidRPr="0014738C">
        <w:trPr>
          <w:trHeight w:val="360"/>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ind w:left="720"/>
              <w:jc w:val="both"/>
              <w:rPr>
                <w:rFonts w:ascii="Tahoma" w:hAnsi="Tahoma" w:cs="Tahoma"/>
                <w:color w:val="auto"/>
                <w:sz w:val="20"/>
                <w:szCs w:val="20"/>
              </w:rPr>
            </w:pP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rFonts w:ascii="Tahoma" w:hAnsi="Tahoma" w:cs="Tahoma"/>
                <w:color w:val="auto"/>
                <w:sz w:val="20"/>
                <w:szCs w:val="20"/>
              </w:rPr>
            </w:pPr>
            <w:r w:rsidRPr="0014738C">
              <w:rPr>
                <w:rFonts w:ascii="Tahoma" w:hAnsi="Tahoma" w:cs="Tahoma"/>
                <w:color w:val="auto"/>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2.26</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D546EE" w:rsidP="003B78B9">
            <w:pPr>
              <w:pStyle w:val="DefaultText"/>
              <w:spacing w:line="360" w:lineRule="auto"/>
              <w:ind w:left="720"/>
              <w:jc w:val="both"/>
              <w:rPr>
                <w:rFonts w:ascii="Tahoma" w:hAnsi="Tahoma" w:cs="Tahoma"/>
                <w:color w:val="auto"/>
                <w:sz w:val="20"/>
                <w:szCs w:val="20"/>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1.17</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546EE" w:rsidRPr="0014738C" w:rsidRDefault="00B264AB" w:rsidP="003B78B9">
            <w:pPr>
              <w:pStyle w:val="DefaultText"/>
              <w:spacing w:line="360" w:lineRule="auto"/>
              <w:jc w:val="both"/>
              <w:rPr>
                <w:color w:val="auto"/>
              </w:rPr>
            </w:pPr>
            <w:r w:rsidRPr="0014738C">
              <w:rPr>
                <w:rFonts w:ascii="Tahoma" w:hAnsi="Tahoma" w:cs="Tahoma"/>
                <w:color w:val="auto"/>
                <w:sz w:val="20"/>
                <w:szCs w:val="20"/>
              </w:rPr>
              <w:t>1.10</w:t>
            </w:r>
          </w:p>
        </w:tc>
      </w:tr>
    </w:tbl>
    <w:p w:rsidR="00D546EE" w:rsidRPr="0014738C" w:rsidRDefault="00D546EE" w:rsidP="003B78B9">
      <w:pPr>
        <w:pStyle w:val="DefaultText"/>
        <w:spacing w:line="360" w:lineRule="auto"/>
        <w:ind w:left="720"/>
        <w:jc w:val="both"/>
        <w:rPr>
          <w:rFonts w:ascii="Tahoma" w:hAnsi="Tahoma" w:cs="Tahoma"/>
          <w:b/>
          <w:bCs/>
          <w:color w:val="auto"/>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t>13.</w:t>
      </w:r>
      <w:r w:rsidRPr="0014738C">
        <w:rPr>
          <w:rFonts w:ascii="Tahoma" w:hAnsi="Tahoma" w:cs="Tahoma"/>
          <w:b/>
          <w:bCs/>
          <w:color w:val="auto"/>
        </w:rPr>
        <w:tab/>
        <w:t>LIST OF MACHINERY REQUIRED:</w:t>
      </w:r>
    </w:p>
    <w:p w:rsidR="00D546EE" w:rsidRPr="0014738C" w:rsidRDefault="00D546EE" w:rsidP="003B78B9">
      <w:pPr>
        <w:pStyle w:val="DefaultText"/>
        <w:spacing w:line="360" w:lineRule="auto"/>
        <w:ind w:left="720"/>
        <w:jc w:val="both"/>
        <w:rPr>
          <w:rFonts w:ascii="Tahoma" w:hAnsi="Tahoma" w:cs="Tahoma"/>
          <w:color w:val="auto"/>
          <w:sz w:val="22"/>
          <w:szCs w:val="22"/>
        </w:rPr>
      </w:pPr>
    </w:p>
    <w:tbl>
      <w:tblPr>
        <w:tblW w:w="8808" w:type="dxa"/>
        <w:tblInd w:w="78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900"/>
        <w:gridCol w:w="3525"/>
        <w:gridCol w:w="975"/>
        <w:gridCol w:w="1095"/>
        <w:gridCol w:w="975"/>
        <w:gridCol w:w="1338"/>
      </w:tblGrid>
      <w:tr w:rsidR="0014738C" w:rsidRPr="0014738C" w:rsidTr="00B264AB">
        <w:trPr>
          <w:trHeight w:val="498"/>
        </w:trPr>
        <w:tc>
          <w:tcPr>
            <w:tcW w:w="900"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Sr No</w:t>
            </w:r>
          </w:p>
        </w:tc>
        <w:tc>
          <w:tcPr>
            <w:tcW w:w="3525"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Particulars</w:t>
            </w:r>
          </w:p>
        </w:tc>
        <w:tc>
          <w:tcPr>
            <w:tcW w:w="975"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UOM</w:t>
            </w:r>
          </w:p>
        </w:tc>
        <w:tc>
          <w:tcPr>
            <w:tcW w:w="1095"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Quantity</w:t>
            </w:r>
          </w:p>
        </w:tc>
        <w:tc>
          <w:tcPr>
            <w:tcW w:w="975"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Rate</w:t>
            </w:r>
          </w:p>
        </w:tc>
        <w:tc>
          <w:tcPr>
            <w:tcW w:w="133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Total Value</w:t>
            </w:r>
          </w:p>
        </w:tc>
      </w:tr>
      <w:tr w:rsidR="0014738C" w:rsidRPr="0014738C" w:rsidTr="00B264AB">
        <w:trPr>
          <w:trHeight w:val="282"/>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Main Machines/ Equipment</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r>
      <w:tr w:rsidR="0014738C" w:rsidRPr="0014738C" w:rsidTr="00B264AB">
        <w:trPr>
          <w:trHeight w:val="183"/>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Drilling machine</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Nos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5000</w:t>
            </w: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w:t>
            </w: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Coil winding machine</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Nos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15000</w:t>
            </w:r>
          </w:p>
        </w:tc>
      </w:tr>
      <w:tr w:rsidR="0014738C" w:rsidRPr="0014738C" w:rsidTr="00B264AB">
        <w:trPr>
          <w:trHeight w:val="614"/>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w:t>
            </w: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 xml:space="preserve">Assembly/ dismantling Tables with machine vice </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Nos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8000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16000</w:t>
            </w:r>
          </w:p>
        </w:tc>
      </w:tr>
      <w:tr w:rsidR="0014738C" w:rsidRPr="0014738C" w:rsidTr="00B264AB">
        <w:trPr>
          <w:trHeight w:val="466"/>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4</w:t>
            </w: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 xml:space="preserve">Hand tool sets – Spanners/ Screw drivers, Hacksaw </w:t>
            </w:r>
            <w:r w:rsidR="00D1015A" w:rsidRPr="0014738C">
              <w:rPr>
                <w:rFonts w:ascii="Tahoma" w:hAnsi="Tahoma"/>
                <w:color w:val="auto"/>
                <w:sz w:val="20"/>
                <w:szCs w:val="20"/>
              </w:rPr>
              <w:t>etc.</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Nos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25000</w:t>
            </w:r>
          </w:p>
        </w:tc>
      </w:tr>
      <w:tr w:rsidR="00B264AB" w:rsidRPr="0014738C" w:rsidTr="00B264AB">
        <w:trPr>
          <w:trHeight w:val="300"/>
        </w:trPr>
        <w:tc>
          <w:tcPr>
            <w:tcW w:w="900"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B264AB" w:rsidRPr="0014738C" w:rsidRDefault="00B264AB" w:rsidP="0048227C">
            <w:pPr>
              <w:spacing w:line="360" w:lineRule="auto"/>
              <w:jc w:val="both"/>
              <w:rPr>
                <w:rFonts w:ascii="Tahoma" w:hAnsi="Tahoma"/>
                <w:color w:val="auto"/>
                <w:sz w:val="20"/>
                <w:szCs w:val="20"/>
              </w:rPr>
            </w:pPr>
            <w:r w:rsidRPr="0014738C">
              <w:rPr>
                <w:rFonts w:ascii="Tahoma" w:hAnsi="Tahoma"/>
                <w:b/>
                <w:color w:val="auto"/>
                <w:sz w:val="20"/>
                <w:szCs w:val="20"/>
              </w:rPr>
              <w:lastRenderedPageBreak/>
              <w:t>Sr No</w:t>
            </w:r>
          </w:p>
        </w:tc>
        <w:tc>
          <w:tcPr>
            <w:tcW w:w="3525"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B264AB" w:rsidRPr="0014738C" w:rsidRDefault="00B264AB" w:rsidP="0048227C">
            <w:pPr>
              <w:spacing w:line="360" w:lineRule="auto"/>
              <w:jc w:val="both"/>
              <w:rPr>
                <w:rFonts w:ascii="Tahoma" w:hAnsi="Tahoma"/>
                <w:color w:val="auto"/>
                <w:sz w:val="20"/>
                <w:szCs w:val="20"/>
              </w:rPr>
            </w:pPr>
            <w:r w:rsidRPr="0014738C">
              <w:rPr>
                <w:rFonts w:ascii="Tahoma" w:hAnsi="Tahoma"/>
                <w:b/>
                <w:color w:val="auto"/>
                <w:sz w:val="20"/>
                <w:szCs w:val="20"/>
              </w:rPr>
              <w:t>Particulars</w:t>
            </w:r>
          </w:p>
        </w:tc>
        <w:tc>
          <w:tcPr>
            <w:tcW w:w="975"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B264AB" w:rsidRPr="0014738C" w:rsidRDefault="00B264AB" w:rsidP="0048227C">
            <w:pPr>
              <w:spacing w:line="360" w:lineRule="auto"/>
              <w:jc w:val="both"/>
              <w:rPr>
                <w:rFonts w:ascii="Tahoma" w:hAnsi="Tahoma"/>
                <w:color w:val="auto"/>
                <w:sz w:val="20"/>
                <w:szCs w:val="20"/>
              </w:rPr>
            </w:pPr>
            <w:r w:rsidRPr="0014738C">
              <w:rPr>
                <w:rFonts w:ascii="Tahoma" w:hAnsi="Tahoma"/>
                <w:b/>
                <w:color w:val="auto"/>
                <w:sz w:val="20"/>
                <w:szCs w:val="20"/>
              </w:rPr>
              <w:t>UOM</w:t>
            </w:r>
          </w:p>
        </w:tc>
        <w:tc>
          <w:tcPr>
            <w:tcW w:w="1095"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B264AB" w:rsidRPr="0014738C" w:rsidRDefault="00B264AB" w:rsidP="0048227C">
            <w:pPr>
              <w:spacing w:line="360" w:lineRule="auto"/>
              <w:jc w:val="both"/>
              <w:rPr>
                <w:rFonts w:ascii="Tahoma" w:hAnsi="Tahoma"/>
                <w:color w:val="auto"/>
                <w:sz w:val="20"/>
                <w:szCs w:val="20"/>
              </w:rPr>
            </w:pPr>
            <w:r w:rsidRPr="0014738C">
              <w:rPr>
                <w:rFonts w:ascii="Tahoma" w:hAnsi="Tahoma"/>
                <w:b/>
                <w:color w:val="auto"/>
                <w:sz w:val="20"/>
                <w:szCs w:val="20"/>
              </w:rPr>
              <w:t>Quantity</w:t>
            </w:r>
          </w:p>
        </w:tc>
        <w:tc>
          <w:tcPr>
            <w:tcW w:w="975"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B264AB" w:rsidRPr="0014738C" w:rsidRDefault="00B264AB" w:rsidP="0048227C">
            <w:pPr>
              <w:spacing w:line="360" w:lineRule="auto"/>
              <w:jc w:val="both"/>
              <w:rPr>
                <w:rFonts w:ascii="Tahoma" w:hAnsi="Tahoma"/>
                <w:color w:val="auto"/>
                <w:sz w:val="20"/>
                <w:szCs w:val="20"/>
              </w:rPr>
            </w:pPr>
            <w:r w:rsidRPr="0014738C">
              <w:rPr>
                <w:rFonts w:ascii="Tahoma" w:hAnsi="Tahoma"/>
                <w:b/>
                <w:color w:val="auto"/>
                <w:sz w:val="20"/>
                <w:szCs w:val="20"/>
              </w:rPr>
              <w:t>Rate</w:t>
            </w:r>
          </w:p>
        </w:tc>
        <w:tc>
          <w:tcPr>
            <w:tcW w:w="133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left w:w="54" w:type="dxa"/>
            </w:tcMar>
            <w:vAlign w:val="center"/>
          </w:tcPr>
          <w:p w:rsidR="00B264AB" w:rsidRPr="0014738C" w:rsidRDefault="00B264AB" w:rsidP="0048227C">
            <w:pPr>
              <w:spacing w:line="360" w:lineRule="auto"/>
              <w:jc w:val="both"/>
              <w:rPr>
                <w:rFonts w:ascii="Tahoma" w:hAnsi="Tahoma"/>
                <w:color w:val="auto"/>
                <w:sz w:val="20"/>
                <w:szCs w:val="20"/>
              </w:rPr>
            </w:pPr>
            <w:r w:rsidRPr="0014738C">
              <w:rPr>
                <w:rFonts w:ascii="Tahoma" w:hAnsi="Tahoma"/>
                <w:b/>
                <w:color w:val="auto"/>
                <w:sz w:val="20"/>
                <w:szCs w:val="20"/>
              </w:rPr>
              <w:t>Total Value</w:t>
            </w:r>
          </w:p>
        </w:tc>
      </w:tr>
      <w:tr w:rsidR="0014738C" w:rsidRPr="0014738C" w:rsidTr="00B264AB">
        <w:trPr>
          <w:trHeight w:val="120"/>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w:t>
            </w: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 xml:space="preserve">Varnish curing oven – 3’ x 5’ </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Nos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35000</w:t>
            </w:r>
          </w:p>
        </w:tc>
      </w:tr>
      <w:tr w:rsidR="0014738C" w:rsidRPr="0014738C" w:rsidTr="00B264AB">
        <w:trPr>
          <w:trHeight w:val="449"/>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6</w:t>
            </w:r>
          </w:p>
        </w:tc>
        <w:tc>
          <w:tcPr>
            <w:tcW w:w="3525" w:type="dxa"/>
            <w:tcBorders>
              <w:left w:val="single" w:sz="2" w:space="0" w:color="000000"/>
              <w:bottom w:val="single" w:sz="2" w:space="0" w:color="000000"/>
            </w:tcBorders>
            <w:shd w:val="clear" w:color="auto" w:fill="auto"/>
            <w:tcMar>
              <w:left w:w="54" w:type="dxa"/>
            </w:tcMar>
            <w:vAlign w:val="bottom"/>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Test bench for motor with rpm meter/ stroboscope, Ammeter, voltmeter</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Nos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45000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45000</w:t>
            </w: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7</w:t>
            </w:r>
          </w:p>
        </w:tc>
        <w:tc>
          <w:tcPr>
            <w:tcW w:w="3525" w:type="dxa"/>
            <w:tcBorders>
              <w:left w:val="single" w:sz="2" w:space="0" w:color="000000"/>
              <w:bottom w:val="single" w:sz="2" w:space="0" w:color="000000"/>
            </w:tcBorders>
            <w:shd w:val="clear" w:color="auto" w:fill="auto"/>
            <w:tcMar>
              <w:left w:w="54" w:type="dxa"/>
            </w:tcMar>
            <w:vAlign w:val="bottom"/>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 xml:space="preserve">Electrical insulation </w:t>
            </w:r>
            <w:r w:rsidR="00D1015A" w:rsidRPr="0014738C">
              <w:rPr>
                <w:rFonts w:ascii="Tahoma" w:hAnsi="Tahoma"/>
                <w:color w:val="auto"/>
                <w:sz w:val="20"/>
                <w:szCs w:val="20"/>
              </w:rPr>
              <w:t>mugger</w:t>
            </w:r>
            <w:r w:rsidRPr="0014738C">
              <w:rPr>
                <w:rFonts w:ascii="Tahoma" w:hAnsi="Tahoma"/>
                <w:color w:val="auto"/>
                <w:sz w:val="20"/>
                <w:szCs w:val="20"/>
              </w:rPr>
              <w:t xml:space="preserve"> tester</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Nos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8000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16000</w:t>
            </w:r>
          </w:p>
        </w:tc>
      </w:tr>
      <w:tr w:rsidR="0014738C" w:rsidRPr="0014738C" w:rsidTr="00B264AB">
        <w:trPr>
          <w:trHeight w:val="120"/>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8</w:t>
            </w: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Spray Painting Station</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Nos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20000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20000</w:t>
            </w: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bottom"/>
          </w:tcPr>
          <w:p w:rsidR="00D546EE" w:rsidRPr="0014738C" w:rsidRDefault="00D1015A" w:rsidP="003B78B9">
            <w:pPr>
              <w:spacing w:line="360" w:lineRule="auto"/>
              <w:jc w:val="both"/>
              <w:rPr>
                <w:rFonts w:ascii="Tahoma" w:hAnsi="Tahoma"/>
                <w:color w:val="auto"/>
                <w:sz w:val="20"/>
                <w:szCs w:val="20"/>
              </w:rPr>
            </w:pPr>
            <w:r w:rsidRPr="0014738C">
              <w:rPr>
                <w:rFonts w:ascii="Tahoma" w:hAnsi="Tahoma"/>
                <w:color w:val="auto"/>
                <w:sz w:val="20"/>
                <w:szCs w:val="20"/>
                <w:u w:val="single"/>
              </w:rPr>
              <w:t>subtotal</w:t>
            </w:r>
            <w:r w:rsidR="00B264AB" w:rsidRPr="0014738C">
              <w:rPr>
                <w:rFonts w:ascii="Tahoma" w:hAnsi="Tahoma"/>
                <w:color w:val="auto"/>
                <w:sz w:val="20"/>
                <w:szCs w:val="20"/>
                <w:u w:val="single"/>
              </w:rPr>
              <w:t xml:space="preserve"> :</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u w:val="single"/>
              </w:rPr>
              <w:t>177000</w:t>
            </w:r>
          </w:p>
        </w:tc>
      </w:tr>
      <w:tr w:rsidR="0014738C" w:rsidRPr="0014738C" w:rsidTr="00B264AB">
        <w:trPr>
          <w:trHeight w:val="75"/>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Tools and Ancillaries</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r>
      <w:tr w:rsidR="0014738C" w:rsidRPr="0014738C" w:rsidTr="00B264AB">
        <w:trPr>
          <w:trHeight w:val="48"/>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Bench and Belt Grinders</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LS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10000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10000</w:t>
            </w: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w:t>
            </w: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Gauges and Tools</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5000</w:t>
            </w: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D1015A" w:rsidP="003B78B9">
            <w:pPr>
              <w:spacing w:line="360" w:lineRule="auto"/>
              <w:jc w:val="both"/>
              <w:rPr>
                <w:rFonts w:ascii="Tahoma" w:hAnsi="Tahoma"/>
                <w:color w:val="auto"/>
                <w:sz w:val="20"/>
                <w:szCs w:val="20"/>
              </w:rPr>
            </w:pPr>
            <w:r w:rsidRPr="0014738C">
              <w:rPr>
                <w:rFonts w:ascii="Tahoma" w:hAnsi="Tahoma"/>
                <w:color w:val="auto"/>
                <w:sz w:val="20"/>
                <w:szCs w:val="20"/>
                <w:u w:val="single"/>
              </w:rPr>
              <w:t>subtotal</w:t>
            </w:r>
            <w:r w:rsidR="00B264AB" w:rsidRPr="0014738C">
              <w:rPr>
                <w:rFonts w:ascii="Tahoma" w:hAnsi="Tahoma"/>
                <w:color w:val="auto"/>
                <w:sz w:val="20"/>
                <w:szCs w:val="20"/>
                <w:u w:val="single"/>
              </w:rPr>
              <w:t xml:space="preserve"> :</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u w:val="single"/>
              </w:rPr>
              <w:t>15000</w:t>
            </w:r>
          </w:p>
        </w:tc>
      </w:tr>
      <w:tr w:rsidR="0014738C" w:rsidRPr="0014738C" w:rsidTr="00B264AB">
        <w:trPr>
          <w:trHeight w:val="57"/>
        </w:trPr>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Fixtures and Elect Installation</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bottom"/>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Storage racks</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LS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5000</w:t>
            </w: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bottom"/>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Other Furniture</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LS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10000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10000</w:t>
            </w: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bottom"/>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Telephones/ Computer</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LS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25000</w:t>
            </w: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bottom"/>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Electrical Installation</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LS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15000</w:t>
            </w:r>
          </w:p>
        </w:tc>
      </w:tr>
      <w:tr w:rsidR="0014738C" w:rsidRPr="0014738C" w:rsidTr="00B264AB">
        <w:trPr>
          <w:trHeight w:val="35"/>
        </w:trPr>
        <w:tc>
          <w:tcPr>
            <w:tcW w:w="900" w:type="dxa"/>
            <w:tcBorders>
              <w:left w:val="single" w:sz="2" w:space="0" w:color="000000"/>
              <w:bottom w:val="single" w:sz="2" w:space="0" w:color="000000"/>
            </w:tcBorders>
            <w:shd w:val="clear" w:color="auto" w:fill="auto"/>
            <w:tcMar>
              <w:left w:w="54" w:type="dxa"/>
            </w:tcMar>
            <w:vAlign w:val="bottom"/>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D1015A" w:rsidP="003B78B9">
            <w:pPr>
              <w:spacing w:line="360" w:lineRule="auto"/>
              <w:jc w:val="both"/>
              <w:rPr>
                <w:rFonts w:ascii="Tahoma" w:hAnsi="Tahoma"/>
                <w:color w:val="auto"/>
                <w:sz w:val="20"/>
                <w:szCs w:val="20"/>
              </w:rPr>
            </w:pPr>
            <w:r w:rsidRPr="0014738C">
              <w:rPr>
                <w:rFonts w:ascii="Tahoma" w:hAnsi="Tahoma"/>
                <w:color w:val="auto"/>
                <w:sz w:val="20"/>
                <w:szCs w:val="20"/>
                <w:u w:val="single"/>
              </w:rPr>
              <w:t>subtotal</w:t>
            </w:r>
            <w:r w:rsidR="00B264AB" w:rsidRPr="0014738C">
              <w:rPr>
                <w:rFonts w:ascii="Tahoma" w:hAnsi="Tahoma"/>
                <w:color w:val="auto"/>
                <w:sz w:val="20"/>
                <w:szCs w:val="20"/>
                <w:u w:val="single"/>
              </w:rPr>
              <w:t xml:space="preserve"> :</w:t>
            </w:r>
          </w:p>
        </w:tc>
        <w:tc>
          <w:tcPr>
            <w:tcW w:w="975" w:type="dxa"/>
            <w:tcBorders>
              <w:left w:val="single" w:sz="2" w:space="0" w:color="000000"/>
              <w:bottom w:val="single" w:sz="2" w:space="0" w:color="000000"/>
            </w:tcBorders>
            <w:shd w:val="clear" w:color="auto" w:fill="auto"/>
            <w:tcMar>
              <w:left w:w="54" w:type="dxa"/>
            </w:tcMar>
            <w:vAlign w:val="bottom"/>
          </w:tcPr>
          <w:p w:rsidR="00D546EE" w:rsidRPr="0014738C" w:rsidRDefault="00D546EE" w:rsidP="003B78B9">
            <w:pPr>
              <w:spacing w:line="360" w:lineRule="auto"/>
              <w:jc w:val="both"/>
              <w:rPr>
                <w:rFonts w:ascii="Tahoma" w:hAnsi="Tahoma"/>
                <w:color w:val="auto"/>
                <w:sz w:val="20"/>
                <w:szCs w:val="20"/>
              </w:rPr>
            </w:pP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u w:val="single"/>
              </w:rPr>
              <w:t>55000</w:t>
            </w:r>
          </w:p>
        </w:tc>
      </w:tr>
      <w:tr w:rsidR="0014738C" w:rsidRPr="0014738C" w:rsidTr="00B264AB">
        <w:trPr>
          <w:trHeight w:val="525"/>
        </w:trPr>
        <w:tc>
          <w:tcPr>
            <w:tcW w:w="900" w:type="dxa"/>
            <w:tcBorders>
              <w:left w:val="single" w:sz="2" w:space="0" w:color="000000"/>
              <w:bottom w:val="single" w:sz="2" w:space="0" w:color="000000"/>
            </w:tcBorders>
            <w:shd w:val="clear" w:color="auto" w:fill="auto"/>
            <w:tcMar>
              <w:left w:w="54" w:type="dxa"/>
            </w:tcMar>
            <w:vAlign w:val="bottom"/>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Other Assets/ Preliminary and Preoperative Expenses</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LS</w:t>
            </w: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25000</w:t>
            </w: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25000</w:t>
            </w:r>
          </w:p>
        </w:tc>
      </w:tr>
      <w:tr w:rsidR="0014738C" w:rsidRPr="0014738C" w:rsidTr="00B264AB">
        <w:trPr>
          <w:trHeight w:val="228"/>
        </w:trPr>
        <w:tc>
          <w:tcPr>
            <w:tcW w:w="900" w:type="dxa"/>
            <w:tcBorders>
              <w:left w:val="single" w:sz="2" w:space="0" w:color="000000"/>
              <w:bottom w:val="single" w:sz="2" w:space="0" w:color="000000"/>
            </w:tcBorders>
            <w:shd w:val="clear" w:color="auto" w:fill="auto"/>
            <w:tcMar>
              <w:left w:w="54" w:type="dxa"/>
            </w:tcMar>
            <w:vAlign w:val="bottom"/>
          </w:tcPr>
          <w:p w:rsidR="00D546EE" w:rsidRPr="0014738C" w:rsidRDefault="00D546EE" w:rsidP="003B78B9">
            <w:pPr>
              <w:spacing w:line="360" w:lineRule="auto"/>
              <w:jc w:val="both"/>
              <w:rPr>
                <w:rFonts w:ascii="Tahoma" w:hAnsi="Tahoma"/>
                <w:color w:val="auto"/>
                <w:sz w:val="20"/>
                <w:szCs w:val="20"/>
              </w:rPr>
            </w:pPr>
          </w:p>
        </w:tc>
        <w:tc>
          <w:tcPr>
            <w:tcW w:w="3525"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TOTAL PLANT MACHINERY COST</w:t>
            </w:r>
          </w:p>
        </w:tc>
        <w:tc>
          <w:tcPr>
            <w:tcW w:w="975" w:type="dxa"/>
            <w:tcBorders>
              <w:left w:val="single" w:sz="2" w:space="0" w:color="000000"/>
              <w:bottom w:val="single" w:sz="2" w:space="0" w:color="000000"/>
            </w:tcBorders>
            <w:shd w:val="clear" w:color="auto" w:fill="auto"/>
            <w:tcMar>
              <w:left w:w="54" w:type="dxa"/>
            </w:tcMar>
            <w:vAlign w:val="bottom"/>
          </w:tcPr>
          <w:p w:rsidR="00D546EE" w:rsidRPr="0014738C" w:rsidRDefault="00D546EE" w:rsidP="003B78B9">
            <w:pPr>
              <w:spacing w:line="360" w:lineRule="auto"/>
              <w:jc w:val="both"/>
              <w:rPr>
                <w:rFonts w:ascii="Tahoma" w:hAnsi="Tahoma"/>
                <w:color w:val="auto"/>
                <w:sz w:val="20"/>
                <w:szCs w:val="20"/>
              </w:rPr>
            </w:pPr>
          </w:p>
        </w:tc>
        <w:tc>
          <w:tcPr>
            <w:tcW w:w="109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975"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133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b/>
                <w:color w:val="auto"/>
                <w:sz w:val="20"/>
                <w:szCs w:val="20"/>
              </w:rPr>
              <w:t>272000</w:t>
            </w:r>
          </w:p>
        </w:tc>
      </w:tr>
    </w:tbl>
    <w:p w:rsidR="00D546EE" w:rsidRPr="0014738C" w:rsidRDefault="00D546EE" w:rsidP="003B78B9">
      <w:pPr>
        <w:spacing w:line="360" w:lineRule="auto"/>
        <w:jc w:val="both"/>
        <w:rPr>
          <w:color w:val="auto"/>
        </w:rPr>
      </w:pPr>
    </w:p>
    <w:p w:rsidR="00D546EE" w:rsidRDefault="00B264AB" w:rsidP="003B78B9">
      <w:pPr>
        <w:overflowPunct w:val="0"/>
        <w:spacing w:line="360" w:lineRule="auto"/>
        <w:ind w:left="706"/>
        <w:jc w:val="both"/>
        <w:rPr>
          <w:rFonts w:ascii="Tahoma" w:eastAsia="Andale Sans UI;Arial Unicode MS" w:hAnsi="Tahoma"/>
          <w:color w:val="auto"/>
          <w:sz w:val="22"/>
          <w:szCs w:val="22"/>
        </w:rPr>
      </w:pPr>
      <w:r w:rsidRPr="0014738C">
        <w:rPr>
          <w:rFonts w:ascii="Tahoma" w:eastAsia="Andale Sans UI;Arial Unicode MS" w:hAnsi="Tahoma"/>
          <w:color w:val="auto"/>
          <w:sz w:val="22"/>
          <w:szCs w:val="22"/>
        </w:rPr>
        <w:t xml:space="preserve">All the machines and equipment are available from local manufacturers. </w:t>
      </w:r>
      <w:r w:rsidRPr="0014738C">
        <w:rPr>
          <w:rFonts w:ascii="Tahoma" w:eastAsia="Times New Roman" w:hAnsi="Tahoma"/>
          <w:color w:val="auto"/>
          <w:sz w:val="22"/>
          <w:szCs w:val="22"/>
          <w:lang w:bidi="ar-SA"/>
        </w:rPr>
        <w:t xml:space="preserve">The entrepreneur needs to ensure proper selection of product mix and proper type of machines and tooling to have modern and flexible designs. </w:t>
      </w:r>
      <w:r w:rsidRPr="0014738C">
        <w:rPr>
          <w:rFonts w:ascii="Tahoma" w:eastAsia="Andale Sans UI;Arial Unicode MS" w:hAnsi="Tahoma"/>
          <w:color w:val="auto"/>
          <w:sz w:val="22"/>
          <w:szCs w:val="22"/>
        </w:rPr>
        <w:t>It may be worthwhile to look at reconditioned imported machines, dies and tooling. Some of the machinery and dies and tooling suppliers are listed here below:</w:t>
      </w:r>
    </w:p>
    <w:p w:rsidR="00B264AB" w:rsidRDefault="00B264AB" w:rsidP="003B78B9">
      <w:pPr>
        <w:overflowPunct w:val="0"/>
        <w:spacing w:line="360" w:lineRule="auto"/>
        <w:ind w:left="706"/>
        <w:jc w:val="both"/>
        <w:rPr>
          <w:rFonts w:ascii="Tahoma" w:eastAsia="Andale Sans UI;Arial Unicode MS" w:hAnsi="Tahoma"/>
          <w:color w:val="auto"/>
          <w:sz w:val="22"/>
          <w:szCs w:val="22"/>
        </w:rPr>
      </w:pPr>
    </w:p>
    <w:p w:rsidR="00B264AB" w:rsidRPr="0014738C" w:rsidRDefault="00B264AB" w:rsidP="003B78B9">
      <w:pPr>
        <w:overflowPunct w:val="0"/>
        <w:spacing w:line="360" w:lineRule="auto"/>
        <w:ind w:left="706"/>
        <w:jc w:val="both"/>
        <w:rPr>
          <w:color w:val="auto"/>
        </w:rPr>
      </w:pPr>
    </w:p>
    <w:p w:rsidR="00D546EE" w:rsidRPr="0014738C" w:rsidRDefault="00D546EE" w:rsidP="003B78B9">
      <w:pPr>
        <w:overflowPunct w:val="0"/>
        <w:spacing w:line="360" w:lineRule="auto"/>
        <w:ind w:left="706"/>
        <w:jc w:val="both"/>
        <w:rPr>
          <w:rFonts w:ascii="Tahoma" w:eastAsia="Andale Sans UI;Arial Unicode MS" w:hAnsi="Tahoma"/>
          <w:color w:val="auto"/>
          <w:sz w:val="22"/>
          <w:szCs w:val="22"/>
        </w:rPr>
      </w:pPr>
    </w:p>
    <w:p w:rsidR="00D546EE" w:rsidRPr="0014738C" w:rsidRDefault="00B264AB" w:rsidP="00B264AB">
      <w:pPr>
        <w:pStyle w:val="DefaultText"/>
        <w:spacing w:line="360" w:lineRule="auto"/>
        <w:ind w:left="1440"/>
        <w:rPr>
          <w:rFonts w:ascii="Tahoma" w:hAnsi="Tahoma"/>
          <w:color w:val="auto"/>
          <w:sz w:val="22"/>
          <w:szCs w:val="22"/>
        </w:rPr>
      </w:pPr>
      <w:r w:rsidRPr="0014738C">
        <w:rPr>
          <w:rFonts w:ascii="Tahoma" w:hAnsi="Tahoma" w:cs="Tahoma"/>
          <w:color w:val="auto"/>
          <w:sz w:val="22"/>
          <w:szCs w:val="22"/>
        </w:rPr>
        <w:lastRenderedPageBreak/>
        <w:t>1.</w:t>
      </w:r>
      <w:r w:rsidRPr="0014738C">
        <w:rPr>
          <w:rFonts w:ascii="Tahoma" w:hAnsi="Tahoma" w:cs="Tahoma"/>
          <w:color w:val="auto"/>
          <w:sz w:val="22"/>
          <w:szCs w:val="22"/>
        </w:rPr>
        <w:tab/>
        <w:t>Ace Tech Tools Private Limited</w:t>
      </w:r>
    </w:p>
    <w:p w:rsidR="00B264AB" w:rsidRDefault="00B264AB" w:rsidP="00B264AB">
      <w:pPr>
        <w:pStyle w:val="DefaultText"/>
        <w:spacing w:line="360" w:lineRule="auto"/>
        <w:ind w:left="1440"/>
        <w:rPr>
          <w:rFonts w:ascii="Tahoma" w:hAnsi="Tahoma" w:cs="Tahoma"/>
          <w:color w:val="auto"/>
          <w:sz w:val="22"/>
          <w:szCs w:val="22"/>
        </w:rPr>
      </w:pPr>
      <w:r w:rsidRPr="0014738C">
        <w:rPr>
          <w:rFonts w:ascii="Tahoma" w:hAnsi="Tahoma" w:cs="Tahoma"/>
          <w:color w:val="auto"/>
          <w:sz w:val="22"/>
          <w:szCs w:val="22"/>
        </w:rPr>
        <w:tab/>
        <w:t xml:space="preserve">New No. 217, Old No. 95, </w:t>
      </w:r>
    </w:p>
    <w:p w:rsidR="00D546EE" w:rsidRPr="0014738C" w:rsidRDefault="00B264AB" w:rsidP="00B264AB">
      <w:pPr>
        <w:pStyle w:val="DefaultText"/>
        <w:spacing w:line="360" w:lineRule="auto"/>
        <w:ind w:left="2160"/>
        <w:rPr>
          <w:rFonts w:ascii="Tahoma" w:hAnsi="Tahoma"/>
          <w:color w:val="auto"/>
          <w:sz w:val="22"/>
          <w:szCs w:val="22"/>
        </w:rPr>
      </w:pPr>
      <w:r w:rsidRPr="0014738C">
        <w:rPr>
          <w:rFonts w:ascii="Tahoma" w:hAnsi="Tahoma" w:cs="Tahoma"/>
          <w:color w:val="auto"/>
          <w:sz w:val="22"/>
          <w:szCs w:val="22"/>
        </w:rPr>
        <w:t>Lake View Road West Mambalam,</w:t>
      </w:r>
    </w:p>
    <w:p w:rsidR="00D546EE" w:rsidRPr="0014738C" w:rsidRDefault="00B264AB" w:rsidP="00B264AB">
      <w:pPr>
        <w:pStyle w:val="DefaultText"/>
        <w:spacing w:line="360" w:lineRule="auto"/>
        <w:ind w:left="1440"/>
        <w:rPr>
          <w:rFonts w:ascii="Tahoma" w:hAnsi="Tahoma"/>
          <w:color w:val="auto"/>
          <w:sz w:val="22"/>
          <w:szCs w:val="22"/>
        </w:rPr>
      </w:pPr>
      <w:r w:rsidRPr="0014738C">
        <w:rPr>
          <w:rFonts w:ascii="Tahoma" w:hAnsi="Tahoma" w:cs="Tahoma"/>
          <w:color w:val="auto"/>
          <w:sz w:val="22"/>
          <w:szCs w:val="22"/>
        </w:rPr>
        <w:tab/>
        <w:t xml:space="preserve">Chennai-600033, Tamil Nadu, India </w:t>
      </w:r>
    </w:p>
    <w:p w:rsidR="00D546EE" w:rsidRPr="0014738C" w:rsidRDefault="00D546EE" w:rsidP="00B264AB">
      <w:pPr>
        <w:pStyle w:val="BodyText"/>
        <w:widowControl/>
        <w:spacing w:after="0" w:line="360" w:lineRule="auto"/>
        <w:ind w:left="2160"/>
        <w:rPr>
          <w:rFonts w:ascii="Tahoma" w:hAnsi="Tahoma"/>
          <w:color w:val="auto"/>
          <w:sz w:val="22"/>
          <w:szCs w:val="22"/>
        </w:rPr>
      </w:pPr>
    </w:p>
    <w:p w:rsidR="00D546EE" w:rsidRPr="0014738C" w:rsidRDefault="00B264AB" w:rsidP="00B264AB">
      <w:pPr>
        <w:pStyle w:val="DefaultText"/>
        <w:spacing w:line="360" w:lineRule="auto"/>
        <w:ind w:left="1440"/>
        <w:rPr>
          <w:rFonts w:ascii="Tahoma" w:hAnsi="Tahoma"/>
          <w:color w:val="auto"/>
          <w:sz w:val="22"/>
          <w:szCs w:val="22"/>
        </w:rPr>
      </w:pPr>
      <w:r w:rsidRPr="0014738C">
        <w:rPr>
          <w:rFonts w:ascii="Tahoma" w:hAnsi="Tahoma" w:cs="Tahoma"/>
          <w:color w:val="auto"/>
          <w:sz w:val="22"/>
          <w:szCs w:val="22"/>
        </w:rPr>
        <w:t>2.</w:t>
      </w:r>
      <w:r w:rsidRPr="0014738C">
        <w:rPr>
          <w:rFonts w:ascii="Tahoma" w:hAnsi="Tahoma" w:cs="Tahoma"/>
          <w:color w:val="auto"/>
          <w:sz w:val="22"/>
          <w:szCs w:val="22"/>
        </w:rPr>
        <w:tab/>
        <w:t>Naugara Exports</w:t>
      </w:r>
    </w:p>
    <w:p w:rsidR="00B264AB" w:rsidRDefault="00B264AB" w:rsidP="00B264AB">
      <w:pPr>
        <w:pStyle w:val="DefaultText"/>
        <w:spacing w:line="360" w:lineRule="auto"/>
        <w:ind w:left="1440"/>
        <w:rPr>
          <w:rFonts w:ascii="Tahoma" w:hAnsi="Tahoma" w:cs="Tahoma"/>
          <w:color w:val="auto"/>
          <w:sz w:val="22"/>
          <w:szCs w:val="22"/>
        </w:rPr>
      </w:pPr>
      <w:r w:rsidRPr="0014738C">
        <w:rPr>
          <w:rFonts w:ascii="Tahoma" w:hAnsi="Tahoma" w:cs="Tahoma"/>
          <w:color w:val="auto"/>
          <w:sz w:val="22"/>
          <w:szCs w:val="22"/>
        </w:rPr>
        <w:tab/>
        <w:t xml:space="preserve">6148/6, Guru Nanak Marg, </w:t>
      </w:r>
    </w:p>
    <w:p w:rsidR="00D546EE" w:rsidRPr="0014738C" w:rsidRDefault="00B264AB" w:rsidP="00B264AB">
      <w:pPr>
        <w:pStyle w:val="DefaultText"/>
        <w:spacing w:line="360" w:lineRule="auto"/>
        <w:ind w:left="2160"/>
        <w:rPr>
          <w:rFonts w:ascii="Tahoma" w:hAnsi="Tahoma"/>
          <w:color w:val="auto"/>
          <w:sz w:val="22"/>
          <w:szCs w:val="22"/>
        </w:rPr>
      </w:pPr>
      <w:r w:rsidRPr="0014738C">
        <w:rPr>
          <w:rFonts w:ascii="Tahoma" w:hAnsi="Tahoma" w:cs="Tahoma"/>
          <w:color w:val="auto"/>
          <w:sz w:val="22"/>
          <w:szCs w:val="22"/>
        </w:rPr>
        <w:t>Ambala Cantt, Haryana,</w:t>
      </w:r>
    </w:p>
    <w:p w:rsidR="00D546EE" w:rsidRPr="0014738C" w:rsidRDefault="00D546EE" w:rsidP="00B264AB">
      <w:pPr>
        <w:pStyle w:val="DefaultText"/>
        <w:spacing w:line="360" w:lineRule="auto"/>
        <w:ind w:left="2160"/>
        <w:rPr>
          <w:rFonts w:ascii="Tahoma" w:hAnsi="Tahoma" w:cs="Tahoma"/>
          <w:color w:val="auto"/>
          <w:sz w:val="22"/>
          <w:szCs w:val="22"/>
        </w:rPr>
      </w:pPr>
    </w:p>
    <w:p w:rsidR="00B264AB" w:rsidRDefault="00B264AB" w:rsidP="00B264AB">
      <w:pPr>
        <w:pStyle w:val="DefaultText"/>
        <w:spacing w:line="360" w:lineRule="auto"/>
        <w:ind w:left="1440"/>
        <w:rPr>
          <w:rFonts w:ascii="Tahoma" w:hAnsi="Tahoma" w:cs="Tahoma"/>
          <w:color w:val="auto"/>
          <w:sz w:val="22"/>
          <w:szCs w:val="22"/>
        </w:rPr>
      </w:pPr>
      <w:r w:rsidRPr="0014738C">
        <w:rPr>
          <w:rFonts w:ascii="Tahoma" w:hAnsi="Tahoma" w:cs="Tahoma"/>
          <w:color w:val="auto"/>
          <w:sz w:val="22"/>
          <w:szCs w:val="22"/>
        </w:rPr>
        <w:t>3.</w:t>
      </w:r>
      <w:r w:rsidRPr="0014738C">
        <w:rPr>
          <w:rFonts w:ascii="Tahoma" w:hAnsi="Tahoma" w:cs="Tahoma"/>
          <w:color w:val="auto"/>
          <w:sz w:val="22"/>
          <w:szCs w:val="22"/>
        </w:rPr>
        <w:tab/>
        <w:t>Swan Machine Tools Private Limited</w:t>
      </w:r>
      <w:r w:rsidRPr="0014738C">
        <w:rPr>
          <w:rFonts w:ascii="Tahoma" w:hAnsi="Tahoma" w:cs="Tahoma"/>
          <w:color w:val="auto"/>
          <w:sz w:val="22"/>
          <w:szCs w:val="22"/>
        </w:rPr>
        <w:br/>
      </w:r>
      <w:r w:rsidRPr="0014738C">
        <w:rPr>
          <w:rFonts w:ascii="Tahoma" w:hAnsi="Tahoma" w:cs="Tahoma"/>
          <w:color w:val="auto"/>
          <w:sz w:val="22"/>
          <w:szCs w:val="22"/>
        </w:rPr>
        <w:tab/>
        <w:t xml:space="preserve">Krupal ShahMenit House, </w:t>
      </w:r>
    </w:p>
    <w:p w:rsidR="00D546EE" w:rsidRPr="0014738C" w:rsidRDefault="00B264AB" w:rsidP="00B264AB">
      <w:pPr>
        <w:pStyle w:val="DefaultText"/>
        <w:spacing w:line="360" w:lineRule="auto"/>
        <w:ind w:left="2160"/>
        <w:rPr>
          <w:rFonts w:cs="Tahoma"/>
          <w:color w:val="auto"/>
        </w:rPr>
      </w:pPr>
      <w:r w:rsidRPr="0014738C">
        <w:rPr>
          <w:rFonts w:ascii="Tahoma" w:hAnsi="Tahoma" w:cs="Tahoma"/>
          <w:color w:val="auto"/>
          <w:sz w:val="22"/>
          <w:szCs w:val="22"/>
        </w:rPr>
        <w:t>Kadia Kui, Relief Road, Ahmedabad - 380001</w:t>
      </w:r>
    </w:p>
    <w:p w:rsidR="00D546EE" w:rsidRPr="0014738C" w:rsidRDefault="00D546EE" w:rsidP="00B264AB">
      <w:pPr>
        <w:pStyle w:val="DefaultText"/>
        <w:spacing w:line="360" w:lineRule="auto"/>
        <w:ind w:left="1440"/>
        <w:rPr>
          <w:rFonts w:ascii="Tahoma" w:hAnsi="Tahoma" w:cs="Tahoma"/>
          <w:color w:val="auto"/>
          <w:sz w:val="22"/>
          <w:szCs w:val="22"/>
        </w:rPr>
      </w:pPr>
    </w:p>
    <w:p w:rsidR="00D546EE" w:rsidRPr="0014738C" w:rsidRDefault="00B264AB" w:rsidP="00B264AB">
      <w:pPr>
        <w:pStyle w:val="DefaultText"/>
        <w:spacing w:line="360" w:lineRule="auto"/>
        <w:ind w:left="1440"/>
        <w:rPr>
          <w:rFonts w:ascii="Tahoma" w:hAnsi="Tahoma"/>
          <w:color w:val="auto"/>
          <w:sz w:val="22"/>
          <w:szCs w:val="22"/>
        </w:rPr>
      </w:pPr>
      <w:r w:rsidRPr="0014738C">
        <w:rPr>
          <w:rFonts w:ascii="Tahoma" w:hAnsi="Tahoma" w:cs="Tahoma"/>
          <w:color w:val="auto"/>
          <w:sz w:val="22"/>
          <w:szCs w:val="22"/>
        </w:rPr>
        <w:t>4.</w:t>
      </w:r>
      <w:r w:rsidRPr="0014738C">
        <w:rPr>
          <w:rFonts w:ascii="Tahoma" w:hAnsi="Tahoma" w:cs="Tahoma"/>
          <w:color w:val="auto"/>
          <w:sz w:val="22"/>
          <w:szCs w:val="22"/>
        </w:rPr>
        <w:tab/>
        <w:t>Shalimar Enterprises</w:t>
      </w:r>
    </w:p>
    <w:p w:rsidR="00B264AB" w:rsidRDefault="00B264AB" w:rsidP="00B264AB">
      <w:pPr>
        <w:pStyle w:val="DefaultText"/>
        <w:spacing w:line="360" w:lineRule="auto"/>
        <w:ind w:left="1440"/>
        <w:rPr>
          <w:rFonts w:ascii="Tahoma" w:hAnsi="Tahoma" w:cs="Tahoma"/>
          <w:color w:val="auto"/>
          <w:sz w:val="22"/>
          <w:szCs w:val="22"/>
        </w:rPr>
      </w:pPr>
      <w:r w:rsidRPr="0014738C">
        <w:rPr>
          <w:rFonts w:ascii="Tahoma" w:hAnsi="Tahoma" w:cs="Tahoma"/>
          <w:color w:val="auto"/>
          <w:sz w:val="22"/>
          <w:szCs w:val="22"/>
        </w:rPr>
        <w:tab/>
        <w:t xml:space="preserve">Near Bal Bhavan, </w:t>
      </w:r>
    </w:p>
    <w:p w:rsidR="00B264AB" w:rsidRDefault="00B264AB" w:rsidP="00B264AB">
      <w:pPr>
        <w:pStyle w:val="DefaultText"/>
        <w:spacing w:line="360" w:lineRule="auto"/>
        <w:ind w:left="2160"/>
        <w:rPr>
          <w:rFonts w:ascii="Tahoma" w:hAnsi="Tahoma" w:cs="Tahoma"/>
          <w:color w:val="auto"/>
          <w:sz w:val="22"/>
          <w:szCs w:val="22"/>
        </w:rPr>
      </w:pPr>
      <w:r w:rsidRPr="0014738C">
        <w:rPr>
          <w:rFonts w:ascii="Tahoma" w:hAnsi="Tahoma" w:cs="Tahoma"/>
          <w:color w:val="auto"/>
          <w:sz w:val="22"/>
          <w:szCs w:val="22"/>
        </w:rPr>
        <w:t>Khokhara Maninagar East,</w:t>
      </w:r>
    </w:p>
    <w:p w:rsidR="00D546EE" w:rsidRDefault="00B264AB" w:rsidP="00B264AB">
      <w:pPr>
        <w:pStyle w:val="DefaultText"/>
        <w:spacing w:line="360" w:lineRule="auto"/>
        <w:ind w:left="2160"/>
        <w:rPr>
          <w:rFonts w:ascii="Tahoma" w:hAnsi="Tahoma" w:cs="Tahoma"/>
          <w:color w:val="auto"/>
          <w:sz w:val="22"/>
          <w:szCs w:val="22"/>
        </w:rPr>
      </w:pPr>
      <w:r w:rsidRPr="0014738C">
        <w:rPr>
          <w:rFonts w:ascii="Tahoma" w:hAnsi="Tahoma" w:cs="Tahoma"/>
          <w:color w:val="auto"/>
          <w:sz w:val="22"/>
          <w:szCs w:val="22"/>
        </w:rPr>
        <w:t>Ahmedabad-380008, Gujarat, India</w:t>
      </w:r>
    </w:p>
    <w:p w:rsidR="00B264AB" w:rsidRPr="0014738C" w:rsidRDefault="00B264AB" w:rsidP="00B264AB">
      <w:pPr>
        <w:pStyle w:val="DefaultText"/>
        <w:spacing w:line="360" w:lineRule="auto"/>
        <w:ind w:left="2160"/>
        <w:rPr>
          <w:rFonts w:ascii="Tahoma" w:hAnsi="Tahoma"/>
          <w:color w:val="auto"/>
          <w:sz w:val="22"/>
          <w:szCs w:val="22"/>
        </w:rPr>
      </w:pPr>
    </w:p>
    <w:p w:rsidR="00D546EE" w:rsidRPr="0014738C" w:rsidRDefault="00B264AB" w:rsidP="00B264AB">
      <w:pPr>
        <w:pStyle w:val="DefaultText"/>
        <w:spacing w:line="360" w:lineRule="auto"/>
        <w:ind w:left="1440"/>
        <w:rPr>
          <w:rFonts w:ascii="Tahoma" w:hAnsi="Tahoma"/>
          <w:color w:val="auto"/>
          <w:sz w:val="22"/>
          <w:szCs w:val="22"/>
        </w:rPr>
      </w:pPr>
      <w:r w:rsidRPr="0014738C">
        <w:rPr>
          <w:rFonts w:ascii="Tahoma" w:hAnsi="Tahoma" w:cs="Tahoma"/>
          <w:color w:val="auto"/>
          <w:sz w:val="22"/>
          <w:szCs w:val="22"/>
        </w:rPr>
        <w:t>5.</w:t>
      </w:r>
      <w:r w:rsidRPr="0014738C">
        <w:rPr>
          <w:rFonts w:ascii="Tahoma" w:hAnsi="Tahoma" w:cs="Tahoma"/>
          <w:color w:val="auto"/>
          <w:sz w:val="22"/>
          <w:szCs w:val="22"/>
        </w:rPr>
        <w:tab/>
        <w:t>Seallence</w:t>
      </w:r>
    </w:p>
    <w:p w:rsidR="00B264AB" w:rsidRDefault="00B264AB" w:rsidP="00B264AB">
      <w:pPr>
        <w:pStyle w:val="DefaultText"/>
        <w:spacing w:line="360" w:lineRule="auto"/>
        <w:ind w:left="1440"/>
        <w:rPr>
          <w:rFonts w:ascii="Tahoma" w:hAnsi="Tahoma" w:cs="Tahoma"/>
          <w:color w:val="auto"/>
          <w:sz w:val="22"/>
          <w:szCs w:val="22"/>
        </w:rPr>
      </w:pPr>
      <w:r w:rsidRPr="0014738C">
        <w:rPr>
          <w:rFonts w:ascii="Tahoma" w:hAnsi="Tahoma" w:cs="Tahoma"/>
          <w:color w:val="auto"/>
          <w:sz w:val="22"/>
          <w:szCs w:val="22"/>
        </w:rPr>
        <w:tab/>
        <w:t xml:space="preserve">No. 3, Nanjappa Layout, </w:t>
      </w:r>
    </w:p>
    <w:p w:rsidR="00D546EE" w:rsidRPr="0014738C" w:rsidRDefault="00B264AB" w:rsidP="00B264AB">
      <w:pPr>
        <w:pStyle w:val="DefaultText"/>
        <w:spacing w:line="360" w:lineRule="auto"/>
        <w:ind w:left="2160"/>
        <w:rPr>
          <w:rFonts w:ascii="Tahoma" w:hAnsi="Tahoma"/>
          <w:color w:val="auto"/>
          <w:sz w:val="22"/>
          <w:szCs w:val="22"/>
        </w:rPr>
      </w:pPr>
      <w:r w:rsidRPr="0014738C">
        <w:rPr>
          <w:rFonts w:ascii="Tahoma" w:hAnsi="Tahoma" w:cs="Tahoma"/>
          <w:color w:val="auto"/>
          <w:sz w:val="22"/>
          <w:szCs w:val="22"/>
        </w:rPr>
        <w:t>Near Aiyappa Temple Road,</w:t>
      </w:r>
    </w:p>
    <w:p w:rsidR="00B264AB" w:rsidRDefault="00B264AB" w:rsidP="00B264AB">
      <w:pPr>
        <w:pStyle w:val="DefaultText"/>
        <w:spacing w:line="360" w:lineRule="auto"/>
        <w:ind w:left="1440"/>
        <w:rPr>
          <w:rFonts w:ascii="Tahoma" w:hAnsi="Tahoma" w:cs="Tahoma"/>
          <w:color w:val="auto"/>
          <w:sz w:val="22"/>
          <w:szCs w:val="22"/>
        </w:rPr>
      </w:pPr>
      <w:r w:rsidRPr="0014738C">
        <w:rPr>
          <w:rFonts w:ascii="Tahoma" w:hAnsi="Tahoma" w:cs="Tahoma"/>
          <w:color w:val="auto"/>
          <w:sz w:val="22"/>
          <w:szCs w:val="22"/>
        </w:rPr>
        <w:tab/>
        <w:t xml:space="preserve">Off. JC Industrial Area, </w:t>
      </w:r>
    </w:p>
    <w:p w:rsidR="00D546EE" w:rsidRPr="0014738C" w:rsidRDefault="00B264AB" w:rsidP="00B264AB">
      <w:pPr>
        <w:pStyle w:val="DefaultText"/>
        <w:spacing w:line="360" w:lineRule="auto"/>
        <w:ind w:left="2160"/>
        <w:rPr>
          <w:rFonts w:ascii="Tahoma" w:hAnsi="Tahoma"/>
          <w:color w:val="auto"/>
          <w:sz w:val="22"/>
          <w:szCs w:val="22"/>
        </w:rPr>
      </w:pPr>
      <w:r w:rsidRPr="0014738C">
        <w:rPr>
          <w:rFonts w:ascii="Tahoma" w:hAnsi="Tahoma" w:cs="Tahoma"/>
          <w:color w:val="auto"/>
          <w:sz w:val="22"/>
          <w:szCs w:val="22"/>
        </w:rPr>
        <w:t>Kanakapura Main Road, Konanakunte,</w:t>
      </w:r>
    </w:p>
    <w:p w:rsidR="00D546EE" w:rsidRDefault="00B264AB" w:rsidP="00B264AB">
      <w:pPr>
        <w:pStyle w:val="DefaultText"/>
        <w:spacing w:line="360" w:lineRule="auto"/>
        <w:ind w:left="1440"/>
        <w:rPr>
          <w:rFonts w:ascii="Tahoma" w:hAnsi="Tahoma" w:cs="Tahoma"/>
          <w:color w:val="auto"/>
          <w:sz w:val="22"/>
          <w:szCs w:val="22"/>
        </w:rPr>
      </w:pPr>
      <w:r w:rsidRPr="0014738C">
        <w:rPr>
          <w:rFonts w:ascii="Tahoma" w:hAnsi="Tahoma" w:cs="Tahoma"/>
          <w:color w:val="auto"/>
          <w:sz w:val="22"/>
          <w:szCs w:val="22"/>
        </w:rPr>
        <w:tab/>
        <w:t xml:space="preserve">Bengaluru-560062, Karnataka, India </w:t>
      </w:r>
    </w:p>
    <w:p w:rsidR="00B264AB" w:rsidRPr="0014738C" w:rsidRDefault="00B264AB" w:rsidP="00B264AB">
      <w:pPr>
        <w:pStyle w:val="DefaultText"/>
        <w:spacing w:line="360" w:lineRule="auto"/>
        <w:ind w:left="1440"/>
        <w:rPr>
          <w:rFonts w:ascii="Tahoma" w:hAnsi="Tahoma"/>
          <w:color w:val="auto"/>
          <w:sz w:val="22"/>
          <w:szCs w:val="22"/>
        </w:rPr>
      </w:pPr>
    </w:p>
    <w:p w:rsidR="00D546EE" w:rsidRPr="0014738C" w:rsidRDefault="00B264AB" w:rsidP="00B264AB">
      <w:pPr>
        <w:pStyle w:val="DefaultText"/>
        <w:spacing w:line="360" w:lineRule="auto"/>
        <w:ind w:left="1440"/>
        <w:rPr>
          <w:rFonts w:ascii="Tahoma" w:hAnsi="Tahoma"/>
          <w:color w:val="auto"/>
          <w:sz w:val="22"/>
          <w:szCs w:val="22"/>
        </w:rPr>
      </w:pPr>
      <w:r w:rsidRPr="0014738C">
        <w:rPr>
          <w:rFonts w:ascii="Tahoma" w:hAnsi="Tahoma" w:cs="Tahoma"/>
          <w:color w:val="auto"/>
          <w:sz w:val="22"/>
          <w:szCs w:val="22"/>
        </w:rPr>
        <w:t>6.</w:t>
      </w:r>
      <w:r w:rsidRPr="0014738C">
        <w:rPr>
          <w:rFonts w:ascii="Tahoma" w:hAnsi="Tahoma" w:cs="Tahoma"/>
          <w:color w:val="auto"/>
          <w:sz w:val="22"/>
          <w:szCs w:val="22"/>
        </w:rPr>
        <w:tab/>
        <w:t>Om Industries</w:t>
      </w:r>
    </w:p>
    <w:p w:rsidR="00B264AB" w:rsidRDefault="00B264AB" w:rsidP="00B264AB">
      <w:pPr>
        <w:pStyle w:val="DefaultText"/>
        <w:spacing w:line="360" w:lineRule="auto"/>
        <w:ind w:left="1440"/>
        <w:rPr>
          <w:rFonts w:ascii="Tahoma" w:hAnsi="Tahoma" w:cs="Tahoma"/>
          <w:color w:val="auto"/>
          <w:sz w:val="22"/>
          <w:szCs w:val="22"/>
        </w:rPr>
      </w:pPr>
      <w:r w:rsidRPr="0014738C">
        <w:rPr>
          <w:rFonts w:ascii="Tahoma" w:hAnsi="Tahoma" w:cs="Tahoma"/>
          <w:color w:val="auto"/>
          <w:sz w:val="22"/>
          <w:szCs w:val="22"/>
        </w:rPr>
        <w:tab/>
        <w:t xml:space="preserve">Plot No. 1-A, Pt. Kishori Lal Complex, </w:t>
      </w:r>
    </w:p>
    <w:p w:rsidR="00D546EE" w:rsidRPr="0014738C" w:rsidRDefault="00B264AB" w:rsidP="00B264AB">
      <w:pPr>
        <w:pStyle w:val="DefaultText"/>
        <w:spacing w:line="360" w:lineRule="auto"/>
        <w:ind w:left="2160"/>
        <w:rPr>
          <w:rFonts w:ascii="Tahoma" w:hAnsi="Tahoma"/>
          <w:color w:val="auto"/>
          <w:sz w:val="22"/>
          <w:szCs w:val="22"/>
        </w:rPr>
      </w:pPr>
      <w:r w:rsidRPr="0014738C">
        <w:rPr>
          <w:rFonts w:ascii="Tahoma" w:hAnsi="Tahoma" w:cs="Tahoma"/>
          <w:color w:val="auto"/>
          <w:sz w:val="22"/>
          <w:szCs w:val="22"/>
        </w:rPr>
        <w:t>Wazirpur Road Naher Par,</w:t>
      </w:r>
    </w:p>
    <w:p w:rsidR="00D546EE" w:rsidRPr="0014738C" w:rsidRDefault="00B264AB" w:rsidP="00B264AB">
      <w:pPr>
        <w:pStyle w:val="DefaultText"/>
        <w:spacing w:line="360" w:lineRule="auto"/>
        <w:ind w:left="1440"/>
        <w:rPr>
          <w:rFonts w:ascii="Tahoma" w:hAnsi="Tahoma"/>
          <w:color w:val="auto"/>
          <w:sz w:val="22"/>
          <w:szCs w:val="22"/>
        </w:rPr>
      </w:pPr>
      <w:r w:rsidRPr="0014738C">
        <w:rPr>
          <w:rFonts w:ascii="Tahoma" w:hAnsi="Tahoma" w:cs="Tahoma"/>
          <w:color w:val="auto"/>
          <w:sz w:val="22"/>
          <w:szCs w:val="22"/>
        </w:rPr>
        <w:tab/>
        <w:t xml:space="preserve">Faridabad-121002, Haryana, India </w:t>
      </w:r>
    </w:p>
    <w:p w:rsidR="00D546EE" w:rsidRPr="0014738C" w:rsidRDefault="00D546EE" w:rsidP="003B78B9">
      <w:pPr>
        <w:pStyle w:val="DefaultText"/>
        <w:spacing w:line="360" w:lineRule="auto"/>
        <w:ind w:left="2160"/>
        <w:jc w:val="both"/>
        <w:rPr>
          <w:rFonts w:cs="Tahoma"/>
          <w:color w:val="auto"/>
        </w:rPr>
      </w:pPr>
    </w:p>
    <w:p w:rsidR="00D546EE" w:rsidRDefault="00D546EE" w:rsidP="003B78B9">
      <w:pPr>
        <w:spacing w:line="360" w:lineRule="auto"/>
        <w:ind w:left="720"/>
        <w:jc w:val="both"/>
        <w:rPr>
          <w:rFonts w:ascii="Tahoma" w:hAnsi="Tahoma"/>
          <w:color w:val="auto"/>
          <w:sz w:val="22"/>
          <w:szCs w:val="22"/>
        </w:rPr>
      </w:pPr>
    </w:p>
    <w:p w:rsidR="00B264AB" w:rsidRPr="0014738C" w:rsidRDefault="00B264AB" w:rsidP="003B78B9">
      <w:pPr>
        <w:spacing w:line="360" w:lineRule="auto"/>
        <w:ind w:left="720"/>
        <w:jc w:val="both"/>
        <w:rPr>
          <w:rFonts w:ascii="Tahoma" w:hAnsi="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lastRenderedPageBreak/>
        <w:t>14.</w:t>
      </w:r>
      <w:r w:rsidRPr="0014738C">
        <w:rPr>
          <w:rFonts w:ascii="Tahoma" w:hAnsi="Tahoma" w:cs="Tahoma"/>
          <w:b/>
          <w:bCs/>
          <w:color w:val="auto"/>
        </w:rPr>
        <w:tab/>
        <w:t>PROFITABILITY CALCULATIONS:</w:t>
      </w:r>
    </w:p>
    <w:p w:rsidR="00D546EE" w:rsidRPr="0014738C" w:rsidRDefault="00D546EE" w:rsidP="003B78B9">
      <w:pPr>
        <w:pStyle w:val="DefaultText"/>
        <w:spacing w:line="360" w:lineRule="auto"/>
        <w:ind w:left="720"/>
        <w:jc w:val="both"/>
        <w:rPr>
          <w:rFonts w:ascii="Tahoma" w:hAnsi="Tahoma" w:cs="Tahoma"/>
          <w:b/>
          <w:bCs/>
          <w:color w:val="auto"/>
          <w:sz w:val="22"/>
          <w:szCs w:val="22"/>
        </w:rPr>
      </w:pPr>
    </w:p>
    <w:tbl>
      <w:tblPr>
        <w:tblW w:w="9120" w:type="dxa"/>
        <w:tblInd w:w="107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720"/>
        <w:gridCol w:w="3150"/>
        <w:gridCol w:w="900"/>
        <w:gridCol w:w="900"/>
        <w:gridCol w:w="810"/>
        <w:gridCol w:w="900"/>
        <w:gridCol w:w="900"/>
        <w:gridCol w:w="840"/>
      </w:tblGrid>
      <w:tr w:rsidR="0014738C" w:rsidRPr="0014738C" w:rsidTr="00B264AB">
        <w:trPr>
          <w:trHeight w:val="453"/>
        </w:trPr>
        <w:tc>
          <w:tcPr>
            <w:tcW w:w="720"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b/>
                <w:bCs/>
                <w:color w:val="auto"/>
                <w:sz w:val="20"/>
                <w:szCs w:val="20"/>
              </w:rPr>
            </w:pPr>
            <w:r w:rsidRPr="0014738C">
              <w:rPr>
                <w:rFonts w:ascii="Tahoma" w:hAnsi="Tahoma"/>
                <w:b/>
                <w:bCs/>
                <w:color w:val="auto"/>
                <w:sz w:val="20"/>
                <w:szCs w:val="20"/>
              </w:rPr>
              <w:t>Sr No</w:t>
            </w:r>
          </w:p>
        </w:tc>
        <w:tc>
          <w:tcPr>
            <w:tcW w:w="3150"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b/>
                <w:bCs/>
                <w:color w:val="auto"/>
                <w:sz w:val="20"/>
                <w:szCs w:val="20"/>
              </w:rPr>
            </w:pPr>
            <w:r w:rsidRPr="0014738C">
              <w:rPr>
                <w:rFonts w:ascii="Tahoma" w:hAnsi="Tahoma"/>
                <w:b/>
                <w:bCs/>
                <w:color w:val="auto"/>
                <w:sz w:val="20"/>
                <w:szCs w:val="20"/>
              </w:rPr>
              <w:t>Particulars</w:t>
            </w:r>
          </w:p>
        </w:tc>
        <w:tc>
          <w:tcPr>
            <w:tcW w:w="900" w:type="dxa"/>
            <w:tcBorders>
              <w:top w:val="single" w:sz="2" w:space="0" w:color="000000"/>
              <w:left w:val="single" w:sz="2" w:space="0" w:color="000000"/>
              <w:bottom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b/>
                <w:bCs/>
                <w:color w:val="auto"/>
                <w:sz w:val="20"/>
                <w:szCs w:val="20"/>
              </w:rPr>
            </w:pPr>
            <w:r w:rsidRPr="0014738C">
              <w:rPr>
                <w:rFonts w:ascii="Tahoma" w:hAnsi="Tahoma"/>
                <w:b/>
                <w:bCs/>
                <w:color w:val="auto"/>
                <w:sz w:val="20"/>
                <w:szCs w:val="20"/>
              </w:rPr>
              <w:t>UOM</w:t>
            </w:r>
          </w:p>
        </w:tc>
        <w:tc>
          <w:tcPr>
            <w:tcW w:w="4350" w:type="dxa"/>
            <w:gridSpan w:val="5"/>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left w:w="54" w:type="dxa"/>
            </w:tcMar>
            <w:vAlign w:val="center"/>
          </w:tcPr>
          <w:p w:rsidR="00D546EE" w:rsidRPr="0014738C" w:rsidRDefault="00B264AB" w:rsidP="003B78B9">
            <w:pPr>
              <w:spacing w:line="360" w:lineRule="auto"/>
              <w:jc w:val="both"/>
              <w:rPr>
                <w:rFonts w:ascii="Tahoma" w:hAnsi="Tahoma"/>
                <w:b/>
                <w:bCs/>
                <w:color w:val="auto"/>
                <w:sz w:val="20"/>
                <w:szCs w:val="20"/>
              </w:rPr>
            </w:pPr>
            <w:r w:rsidRPr="0014738C">
              <w:rPr>
                <w:rFonts w:ascii="Tahoma" w:hAnsi="Tahoma"/>
                <w:b/>
                <w:bCs/>
                <w:color w:val="auto"/>
                <w:sz w:val="20"/>
                <w:szCs w:val="20"/>
              </w:rPr>
              <w:t>Year Wise estimates</w:t>
            </w:r>
          </w:p>
        </w:tc>
      </w:tr>
      <w:tr w:rsidR="0014738C" w:rsidRPr="0014738C">
        <w:trPr>
          <w:trHeight w:val="424"/>
        </w:trPr>
        <w:tc>
          <w:tcPr>
            <w:tcW w:w="720"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3150"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D546EE" w:rsidP="003B78B9">
            <w:pPr>
              <w:spacing w:line="360" w:lineRule="auto"/>
              <w:jc w:val="both"/>
              <w:rPr>
                <w:rFonts w:ascii="Tahoma" w:hAnsi="Tahoma"/>
                <w:color w:val="auto"/>
                <w:sz w:val="20"/>
                <w:szCs w:val="20"/>
              </w:rPr>
            </w:pP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Year 1</w:t>
            </w:r>
          </w:p>
        </w:tc>
        <w:tc>
          <w:tcPr>
            <w:tcW w:w="81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Year 2</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Year 3</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Year 4</w:t>
            </w:r>
          </w:p>
        </w:tc>
        <w:tc>
          <w:tcPr>
            <w:tcW w:w="840"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Year 5</w:t>
            </w:r>
          </w:p>
        </w:tc>
      </w:tr>
      <w:tr w:rsidR="0014738C" w:rsidRPr="0014738C">
        <w:trPr>
          <w:trHeight w:val="424"/>
        </w:trPr>
        <w:tc>
          <w:tcPr>
            <w:tcW w:w="72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315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Capacity Utilization</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40</w:t>
            </w:r>
          </w:p>
        </w:tc>
        <w:tc>
          <w:tcPr>
            <w:tcW w:w="81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50</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60</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70</w:t>
            </w:r>
          </w:p>
        </w:tc>
        <w:tc>
          <w:tcPr>
            <w:tcW w:w="840"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80</w:t>
            </w:r>
          </w:p>
        </w:tc>
      </w:tr>
      <w:tr w:rsidR="0014738C" w:rsidRPr="0014738C">
        <w:trPr>
          <w:trHeight w:val="424"/>
        </w:trPr>
        <w:tc>
          <w:tcPr>
            <w:tcW w:w="72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w:t>
            </w:r>
          </w:p>
        </w:tc>
        <w:tc>
          <w:tcPr>
            <w:tcW w:w="315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Sales</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12.00</w:t>
            </w:r>
          </w:p>
        </w:tc>
        <w:tc>
          <w:tcPr>
            <w:tcW w:w="81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15.00</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18.00</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21.00</w:t>
            </w:r>
          </w:p>
        </w:tc>
        <w:tc>
          <w:tcPr>
            <w:tcW w:w="840"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24.00</w:t>
            </w:r>
          </w:p>
        </w:tc>
      </w:tr>
      <w:tr w:rsidR="0014738C" w:rsidRPr="0014738C">
        <w:trPr>
          <w:trHeight w:val="587"/>
        </w:trPr>
        <w:tc>
          <w:tcPr>
            <w:tcW w:w="72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w:t>
            </w:r>
          </w:p>
        </w:tc>
        <w:tc>
          <w:tcPr>
            <w:tcW w:w="315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Raw Materials &amp; Other Direct Inputs</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5.93</w:t>
            </w:r>
          </w:p>
        </w:tc>
        <w:tc>
          <w:tcPr>
            <w:tcW w:w="81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7.41</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8.89</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10.38</w:t>
            </w:r>
          </w:p>
        </w:tc>
        <w:tc>
          <w:tcPr>
            <w:tcW w:w="840"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11.86</w:t>
            </w:r>
          </w:p>
        </w:tc>
      </w:tr>
      <w:tr w:rsidR="0014738C" w:rsidRPr="0014738C">
        <w:trPr>
          <w:trHeight w:val="424"/>
        </w:trPr>
        <w:tc>
          <w:tcPr>
            <w:tcW w:w="72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4</w:t>
            </w:r>
          </w:p>
        </w:tc>
        <w:tc>
          <w:tcPr>
            <w:tcW w:w="315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Gross Margin</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6.07</w:t>
            </w:r>
          </w:p>
        </w:tc>
        <w:tc>
          <w:tcPr>
            <w:tcW w:w="81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7.59</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9.11</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10.62</w:t>
            </w:r>
          </w:p>
        </w:tc>
        <w:tc>
          <w:tcPr>
            <w:tcW w:w="840"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12.14</w:t>
            </w:r>
          </w:p>
        </w:tc>
      </w:tr>
      <w:tr w:rsidR="0014738C" w:rsidRPr="0014738C">
        <w:trPr>
          <w:trHeight w:val="424"/>
        </w:trPr>
        <w:tc>
          <w:tcPr>
            <w:tcW w:w="72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w:t>
            </w:r>
          </w:p>
        </w:tc>
        <w:tc>
          <w:tcPr>
            <w:tcW w:w="315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Overheads Except Interest</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3.02</w:t>
            </w:r>
          </w:p>
        </w:tc>
        <w:tc>
          <w:tcPr>
            <w:tcW w:w="81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3.02</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3.02</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3.02</w:t>
            </w:r>
          </w:p>
        </w:tc>
        <w:tc>
          <w:tcPr>
            <w:tcW w:w="840"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3.02</w:t>
            </w:r>
          </w:p>
        </w:tc>
      </w:tr>
      <w:tr w:rsidR="0014738C" w:rsidRPr="0014738C">
        <w:trPr>
          <w:trHeight w:val="424"/>
        </w:trPr>
        <w:tc>
          <w:tcPr>
            <w:tcW w:w="72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6</w:t>
            </w:r>
          </w:p>
        </w:tc>
        <w:tc>
          <w:tcPr>
            <w:tcW w:w="315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Interest</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0.29</w:t>
            </w:r>
          </w:p>
        </w:tc>
        <w:tc>
          <w:tcPr>
            <w:tcW w:w="81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0.29</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0.29</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0.29</w:t>
            </w:r>
          </w:p>
        </w:tc>
        <w:tc>
          <w:tcPr>
            <w:tcW w:w="840"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0.29</w:t>
            </w:r>
          </w:p>
        </w:tc>
      </w:tr>
      <w:tr w:rsidR="0014738C" w:rsidRPr="0014738C">
        <w:trPr>
          <w:trHeight w:val="424"/>
        </w:trPr>
        <w:tc>
          <w:tcPr>
            <w:tcW w:w="72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7</w:t>
            </w:r>
          </w:p>
        </w:tc>
        <w:tc>
          <w:tcPr>
            <w:tcW w:w="315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Depreciation</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0.33</w:t>
            </w:r>
          </w:p>
        </w:tc>
        <w:tc>
          <w:tcPr>
            <w:tcW w:w="81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0.33</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0.33</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0.33</w:t>
            </w:r>
          </w:p>
        </w:tc>
        <w:tc>
          <w:tcPr>
            <w:tcW w:w="840"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0.33</w:t>
            </w:r>
          </w:p>
        </w:tc>
      </w:tr>
      <w:tr w:rsidR="0014738C" w:rsidRPr="0014738C">
        <w:trPr>
          <w:trHeight w:val="424"/>
        </w:trPr>
        <w:tc>
          <w:tcPr>
            <w:tcW w:w="72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8</w:t>
            </w:r>
          </w:p>
        </w:tc>
        <w:tc>
          <w:tcPr>
            <w:tcW w:w="315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Net Profit Before Tax</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2.44</w:t>
            </w:r>
          </w:p>
        </w:tc>
        <w:tc>
          <w:tcPr>
            <w:tcW w:w="81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3.96</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5.48</w:t>
            </w:r>
          </w:p>
        </w:tc>
        <w:tc>
          <w:tcPr>
            <w:tcW w:w="900"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6.99</w:t>
            </w:r>
          </w:p>
        </w:tc>
        <w:tc>
          <w:tcPr>
            <w:tcW w:w="840"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8.51</w:t>
            </w:r>
          </w:p>
        </w:tc>
      </w:tr>
    </w:tbl>
    <w:p w:rsidR="00D546EE" w:rsidRPr="0014738C" w:rsidRDefault="00D546EE" w:rsidP="003B78B9">
      <w:pPr>
        <w:spacing w:line="360" w:lineRule="auto"/>
        <w:jc w:val="both"/>
        <w:rPr>
          <w:color w:val="auto"/>
        </w:rPr>
      </w:pPr>
    </w:p>
    <w:p w:rsidR="00D546EE" w:rsidRPr="0014738C" w:rsidRDefault="00B264AB" w:rsidP="003B78B9">
      <w:pPr>
        <w:pStyle w:val="DefaultText"/>
        <w:tabs>
          <w:tab w:val="left" w:pos="180"/>
        </w:tabs>
        <w:spacing w:line="360" w:lineRule="auto"/>
        <w:ind w:left="720"/>
        <w:jc w:val="both"/>
        <w:rPr>
          <w:color w:val="auto"/>
        </w:rPr>
      </w:pPr>
      <w:r w:rsidRPr="0014738C">
        <w:rPr>
          <w:rFonts w:ascii="Tahoma" w:hAnsi="Tahoma" w:cs="Tahoma"/>
          <w:color w:val="auto"/>
          <w:sz w:val="22"/>
          <w:szCs w:val="22"/>
        </w:rPr>
        <w:t>The basis of profitability calculation:</w:t>
      </w:r>
    </w:p>
    <w:p w:rsidR="00D546EE" w:rsidRPr="0014738C" w:rsidRDefault="00D546EE" w:rsidP="003B78B9">
      <w:pPr>
        <w:pStyle w:val="DefaultText"/>
        <w:tabs>
          <w:tab w:val="left" w:pos="180"/>
        </w:tabs>
        <w:spacing w:line="360" w:lineRule="auto"/>
        <w:ind w:left="720"/>
        <w:jc w:val="both"/>
        <w:rPr>
          <w:rFonts w:ascii="Tahoma" w:hAnsi="Tahoma" w:cs="Tahoma"/>
          <w:color w:val="auto"/>
          <w:sz w:val="22"/>
          <w:szCs w:val="22"/>
        </w:rPr>
      </w:pPr>
    </w:p>
    <w:p w:rsidR="00D546EE" w:rsidRPr="0014738C" w:rsidRDefault="00B264AB" w:rsidP="003B78B9">
      <w:pPr>
        <w:pStyle w:val="DefaultText"/>
        <w:tabs>
          <w:tab w:val="left" w:pos="180"/>
        </w:tabs>
        <w:spacing w:line="360" w:lineRule="auto"/>
        <w:ind w:left="720"/>
        <w:jc w:val="both"/>
        <w:rPr>
          <w:color w:val="auto"/>
        </w:rPr>
      </w:pPr>
      <w:r w:rsidRPr="0014738C">
        <w:rPr>
          <w:rFonts w:ascii="Tahoma" w:hAnsi="Tahoma" w:cs="Tahoma"/>
          <w:color w:val="auto"/>
          <w:sz w:val="22"/>
          <w:szCs w:val="22"/>
        </w:rPr>
        <w:t xml:space="preserve">Unit will have capacity of 2000 nos per year of motor rewinding and repair of various sizes and ratings with average copper coil weight of 2 Kg/ </w:t>
      </w:r>
      <w:r w:rsidR="00EE5FDA" w:rsidRPr="0014738C">
        <w:rPr>
          <w:rFonts w:ascii="Tahoma" w:hAnsi="Tahoma" w:cs="Tahoma"/>
          <w:color w:val="auto"/>
          <w:sz w:val="22"/>
          <w:szCs w:val="22"/>
        </w:rPr>
        <w:t xml:space="preserve">motor. </w:t>
      </w:r>
      <w:r w:rsidRPr="0014738C">
        <w:rPr>
          <w:rFonts w:ascii="Tahoma" w:hAnsi="Tahoma" w:cs="Tahoma"/>
          <w:color w:val="auto"/>
          <w:sz w:val="22"/>
          <w:szCs w:val="22"/>
        </w:rPr>
        <w:t xml:space="preserve">The sale price is taken from Rs. 900 to Rs 5000 or more per motor unit. The material requirements are copper winding wire, varnish, insulation tapes/ filler etc. The cost of winding wires cost in range of Rs 450 per Kg to Rs 600 per kg and varnish costs from 150 to 300 per </w:t>
      </w:r>
      <w:r w:rsidR="00D1015A" w:rsidRPr="0014738C">
        <w:rPr>
          <w:rFonts w:ascii="Tahoma" w:hAnsi="Tahoma" w:cs="Tahoma"/>
          <w:color w:val="auto"/>
          <w:sz w:val="22"/>
          <w:szCs w:val="22"/>
        </w:rPr>
        <w:t>liter</w:t>
      </w:r>
      <w:r w:rsidRPr="0014738C">
        <w:rPr>
          <w:rFonts w:ascii="Tahoma" w:hAnsi="Tahoma" w:cs="Tahoma"/>
          <w:color w:val="auto"/>
          <w:sz w:val="22"/>
          <w:szCs w:val="22"/>
        </w:rPr>
        <w:t xml:space="preserve">. Other items like cables, </w:t>
      </w:r>
      <w:r w:rsidR="00EE5FDA" w:rsidRPr="0014738C">
        <w:rPr>
          <w:rFonts w:ascii="Tahoma" w:hAnsi="Tahoma" w:cs="Tahoma"/>
          <w:color w:val="auto"/>
          <w:sz w:val="22"/>
          <w:szCs w:val="22"/>
        </w:rPr>
        <w:t>insulation tapes</w:t>
      </w:r>
      <w:r w:rsidRPr="0014738C">
        <w:rPr>
          <w:rFonts w:ascii="Tahoma" w:hAnsi="Tahoma" w:cs="Tahoma"/>
          <w:color w:val="auto"/>
          <w:sz w:val="22"/>
          <w:szCs w:val="22"/>
        </w:rPr>
        <w:t xml:space="preserve"> </w:t>
      </w:r>
      <w:r w:rsidR="00D1015A" w:rsidRPr="0014738C">
        <w:rPr>
          <w:rFonts w:ascii="Tahoma" w:hAnsi="Tahoma" w:cs="Tahoma"/>
          <w:color w:val="auto"/>
          <w:sz w:val="22"/>
          <w:szCs w:val="22"/>
        </w:rPr>
        <w:t>etc.</w:t>
      </w:r>
      <w:r w:rsidRPr="0014738C">
        <w:rPr>
          <w:rFonts w:ascii="Tahoma" w:hAnsi="Tahoma" w:cs="Tahoma"/>
          <w:color w:val="auto"/>
          <w:sz w:val="22"/>
          <w:szCs w:val="22"/>
        </w:rPr>
        <w:t xml:space="preserve"> are bought out at market rates. The unit may generate scrap of burnt copper winding </w:t>
      </w:r>
      <w:r w:rsidR="00D1015A" w:rsidRPr="0014738C">
        <w:rPr>
          <w:rFonts w:ascii="Tahoma" w:hAnsi="Tahoma" w:cs="Tahoma"/>
          <w:color w:val="auto"/>
          <w:sz w:val="22"/>
          <w:szCs w:val="22"/>
        </w:rPr>
        <w:t>etc.</w:t>
      </w:r>
      <w:r w:rsidRPr="0014738C">
        <w:rPr>
          <w:rFonts w:ascii="Tahoma" w:hAnsi="Tahoma" w:cs="Tahoma"/>
          <w:color w:val="auto"/>
          <w:sz w:val="22"/>
          <w:szCs w:val="22"/>
        </w:rPr>
        <w:t xml:space="preserve"> which is to be sold at @ Rs 300 ~ 400 per Kg. The income of same is added. Consumables costs  also considered based on prevailing rate. Energy Costs are considered at Rs 7 per Kwh.  The depreciation of plant is taken at </w:t>
      </w:r>
      <w:r w:rsidR="00EE5FDA" w:rsidRPr="0014738C">
        <w:rPr>
          <w:rFonts w:ascii="Tahoma" w:hAnsi="Tahoma" w:cs="Tahoma"/>
          <w:color w:val="auto"/>
          <w:sz w:val="22"/>
          <w:szCs w:val="22"/>
        </w:rPr>
        <w:t>10 %</w:t>
      </w:r>
      <w:r w:rsidRPr="0014738C">
        <w:rPr>
          <w:rFonts w:ascii="Tahoma" w:hAnsi="Tahoma" w:cs="Tahoma"/>
          <w:color w:val="auto"/>
          <w:sz w:val="22"/>
          <w:szCs w:val="22"/>
        </w:rPr>
        <w:t xml:space="preserve"> and Interest costs are taken at 14 to 15 % depending on type of industry.</w:t>
      </w:r>
    </w:p>
    <w:p w:rsidR="00D546EE" w:rsidRDefault="00D546EE" w:rsidP="003B78B9">
      <w:pPr>
        <w:pStyle w:val="DefaultText"/>
        <w:spacing w:line="360" w:lineRule="auto"/>
        <w:jc w:val="both"/>
        <w:rPr>
          <w:rFonts w:ascii="Tahoma" w:hAnsi="Tahoma" w:cs="Tahoma"/>
          <w:color w:val="auto"/>
          <w:sz w:val="22"/>
          <w:szCs w:val="22"/>
        </w:rPr>
      </w:pPr>
    </w:p>
    <w:p w:rsidR="00B264AB" w:rsidRDefault="00B264AB" w:rsidP="003B78B9">
      <w:pPr>
        <w:pStyle w:val="DefaultText"/>
        <w:spacing w:line="360" w:lineRule="auto"/>
        <w:jc w:val="both"/>
        <w:rPr>
          <w:rFonts w:ascii="Tahoma" w:hAnsi="Tahoma" w:cs="Tahoma"/>
          <w:color w:val="auto"/>
          <w:sz w:val="22"/>
          <w:szCs w:val="22"/>
        </w:rPr>
      </w:pPr>
    </w:p>
    <w:p w:rsidR="00B264AB" w:rsidRPr="0014738C" w:rsidRDefault="00B264AB" w:rsidP="003B78B9">
      <w:pPr>
        <w:pStyle w:val="DefaultText"/>
        <w:spacing w:line="360" w:lineRule="auto"/>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b/>
          <w:bCs/>
          <w:color w:val="auto"/>
        </w:rPr>
        <w:lastRenderedPageBreak/>
        <w:t>15.</w:t>
      </w:r>
      <w:r w:rsidRPr="0014738C">
        <w:rPr>
          <w:rFonts w:ascii="Tahoma" w:hAnsi="Tahoma" w:cs="Tahoma"/>
          <w:b/>
          <w:bCs/>
          <w:color w:val="auto"/>
        </w:rPr>
        <w:tab/>
        <w:t>BREAK EVEN ANALYSIS</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DefaultText"/>
        <w:spacing w:line="360" w:lineRule="auto"/>
        <w:ind w:left="720"/>
        <w:jc w:val="both"/>
        <w:rPr>
          <w:color w:val="auto"/>
        </w:rPr>
      </w:pPr>
      <w:r w:rsidRPr="0014738C">
        <w:rPr>
          <w:rFonts w:ascii="Tahoma" w:hAnsi="Tahoma" w:cs="Tahoma"/>
          <w:color w:val="auto"/>
          <w:sz w:val="22"/>
          <w:szCs w:val="22"/>
        </w:rPr>
        <w:t>The project is can reach break-even capacity at 42.72 % of the installed capacity as depicted here below:</w:t>
      </w:r>
    </w:p>
    <w:p w:rsidR="00D546EE" w:rsidRPr="0014738C" w:rsidRDefault="00D546EE" w:rsidP="003B78B9">
      <w:pPr>
        <w:pStyle w:val="DefaultText"/>
        <w:spacing w:line="360" w:lineRule="auto"/>
        <w:ind w:left="720"/>
        <w:jc w:val="both"/>
        <w:rPr>
          <w:rFonts w:ascii="Tahoma" w:hAnsi="Tahoma" w:cs="Tahoma"/>
          <w:color w:val="auto"/>
          <w:sz w:val="22"/>
          <w:szCs w:val="22"/>
        </w:rPr>
      </w:pPr>
    </w:p>
    <w:tbl>
      <w:tblPr>
        <w:tblW w:w="6523"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934"/>
        <w:gridCol w:w="3517"/>
        <w:gridCol w:w="1104"/>
        <w:gridCol w:w="968"/>
      </w:tblGrid>
      <w:tr w:rsidR="0014738C" w:rsidRPr="0014738C" w:rsidTr="00B264AB">
        <w:trPr>
          <w:trHeight w:val="255"/>
          <w:jc w:val="center"/>
        </w:trPr>
        <w:tc>
          <w:tcPr>
            <w:tcW w:w="934" w:type="dxa"/>
            <w:tcBorders>
              <w:top w:val="single" w:sz="2" w:space="0" w:color="000000"/>
              <w:left w:val="single" w:sz="2" w:space="0" w:color="000000"/>
              <w:bottom w:val="single" w:sz="2" w:space="0" w:color="000000"/>
            </w:tcBorders>
            <w:shd w:val="clear" w:color="auto" w:fill="CCCCCC"/>
            <w:tcMar>
              <w:left w:w="54" w:type="dxa"/>
            </w:tcMar>
            <w:vAlign w:val="center"/>
          </w:tcPr>
          <w:p w:rsidR="00D546EE" w:rsidRPr="0014738C" w:rsidRDefault="00B264AB" w:rsidP="003B78B9">
            <w:pPr>
              <w:spacing w:line="360" w:lineRule="auto"/>
              <w:jc w:val="both"/>
              <w:rPr>
                <w:rFonts w:ascii="Tahoma" w:hAnsi="Tahoma"/>
                <w:b/>
                <w:bCs/>
                <w:color w:val="auto"/>
                <w:sz w:val="20"/>
                <w:szCs w:val="20"/>
              </w:rPr>
            </w:pPr>
            <w:r w:rsidRPr="0014738C">
              <w:rPr>
                <w:rFonts w:ascii="Tahoma" w:hAnsi="Tahoma"/>
                <w:b/>
                <w:bCs/>
                <w:color w:val="auto"/>
                <w:sz w:val="20"/>
                <w:szCs w:val="20"/>
              </w:rPr>
              <w:t>Sr No</w:t>
            </w:r>
          </w:p>
        </w:tc>
        <w:tc>
          <w:tcPr>
            <w:tcW w:w="3516" w:type="dxa"/>
            <w:tcBorders>
              <w:top w:val="single" w:sz="2" w:space="0" w:color="000000"/>
              <w:left w:val="single" w:sz="2" w:space="0" w:color="000000"/>
              <w:bottom w:val="single" w:sz="2" w:space="0" w:color="000000"/>
            </w:tcBorders>
            <w:shd w:val="clear" w:color="auto" w:fill="CCCCCC"/>
            <w:tcMar>
              <w:left w:w="54" w:type="dxa"/>
            </w:tcMar>
            <w:vAlign w:val="center"/>
          </w:tcPr>
          <w:p w:rsidR="00D546EE" w:rsidRPr="0014738C" w:rsidRDefault="00B264AB" w:rsidP="003B78B9">
            <w:pPr>
              <w:spacing w:line="360" w:lineRule="auto"/>
              <w:jc w:val="both"/>
              <w:rPr>
                <w:rFonts w:ascii="Tahoma" w:hAnsi="Tahoma"/>
                <w:b/>
                <w:bCs/>
                <w:color w:val="auto"/>
                <w:sz w:val="20"/>
                <w:szCs w:val="20"/>
              </w:rPr>
            </w:pPr>
            <w:r w:rsidRPr="0014738C">
              <w:rPr>
                <w:rFonts w:ascii="Tahoma" w:hAnsi="Tahoma"/>
                <w:b/>
                <w:bCs/>
                <w:color w:val="auto"/>
                <w:sz w:val="20"/>
                <w:szCs w:val="20"/>
              </w:rPr>
              <w:t>Particulars</w:t>
            </w:r>
          </w:p>
        </w:tc>
        <w:tc>
          <w:tcPr>
            <w:tcW w:w="1104" w:type="dxa"/>
            <w:tcBorders>
              <w:top w:val="single" w:sz="2" w:space="0" w:color="000000"/>
              <w:left w:val="single" w:sz="2" w:space="0" w:color="000000"/>
              <w:bottom w:val="single" w:sz="2" w:space="0" w:color="000000"/>
            </w:tcBorders>
            <w:shd w:val="clear" w:color="auto" w:fill="CCCCCC"/>
            <w:tcMar>
              <w:left w:w="54" w:type="dxa"/>
            </w:tcMar>
            <w:vAlign w:val="center"/>
          </w:tcPr>
          <w:p w:rsidR="00D546EE" w:rsidRPr="0014738C" w:rsidRDefault="00B264AB" w:rsidP="003B78B9">
            <w:pPr>
              <w:spacing w:line="360" w:lineRule="auto"/>
              <w:jc w:val="both"/>
              <w:rPr>
                <w:rFonts w:ascii="Tahoma" w:hAnsi="Tahoma"/>
                <w:b/>
                <w:bCs/>
                <w:color w:val="auto"/>
                <w:sz w:val="20"/>
                <w:szCs w:val="20"/>
              </w:rPr>
            </w:pPr>
            <w:r w:rsidRPr="0014738C">
              <w:rPr>
                <w:rFonts w:ascii="Tahoma" w:hAnsi="Tahoma"/>
                <w:b/>
                <w:bCs/>
                <w:color w:val="auto"/>
                <w:sz w:val="20"/>
                <w:szCs w:val="20"/>
              </w:rPr>
              <w:t>UOM</w:t>
            </w:r>
          </w:p>
        </w:tc>
        <w:tc>
          <w:tcPr>
            <w:tcW w:w="968" w:type="dxa"/>
            <w:tcBorders>
              <w:top w:val="single" w:sz="2" w:space="0" w:color="000000"/>
              <w:left w:val="single" w:sz="2" w:space="0" w:color="000000"/>
              <w:bottom w:val="single" w:sz="2" w:space="0" w:color="000000"/>
              <w:right w:val="single" w:sz="2" w:space="0" w:color="000000"/>
            </w:tcBorders>
            <w:shd w:val="clear" w:color="auto" w:fill="CCCCCC"/>
            <w:tcMar>
              <w:left w:w="54" w:type="dxa"/>
            </w:tcMar>
            <w:vAlign w:val="center"/>
          </w:tcPr>
          <w:p w:rsidR="00D546EE" w:rsidRPr="0014738C" w:rsidRDefault="00B264AB" w:rsidP="003B78B9">
            <w:pPr>
              <w:spacing w:line="360" w:lineRule="auto"/>
              <w:jc w:val="both"/>
              <w:rPr>
                <w:rFonts w:ascii="Tahoma" w:hAnsi="Tahoma"/>
                <w:b/>
                <w:bCs/>
                <w:color w:val="auto"/>
                <w:sz w:val="20"/>
                <w:szCs w:val="20"/>
              </w:rPr>
            </w:pPr>
            <w:r w:rsidRPr="0014738C">
              <w:rPr>
                <w:rFonts w:ascii="Tahoma" w:hAnsi="Tahoma"/>
                <w:b/>
                <w:bCs/>
                <w:color w:val="auto"/>
                <w:sz w:val="20"/>
                <w:szCs w:val="20"/>
              </w:rPr>
              <w:t>Value</w:t>
            </w:r>
          </w:p>
        </w:tc>
      </w:tr>
      <w:tr w:rsidR="0014738C" w:rsidRPr="0014738C">
        <w:trPr>
          <w:trHeight w:val="256"/>
          <w:jc w:val="center"/>
        </w:trPr>
        <w:tc>
          <w:tcPr>
            <w:tcW w:w="934"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w:t>
            </w:r>
          </w:p>
        </w:tc>
        <w:tc>
          <w:tcPr>
            <w:tcW w:w="3516"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Sales at Full Capacity</w:t>
            </w:r>
          </w:p>
        </w:tc>
        <w:tc>
          <w:tcPr>
            <w:tcW w:w="1104"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6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30.00</w:t>
            </w:r>
          </w:p>
        </w:tc>
      </w:tr>
      <w:tr w:rsidR="0014738C" w:rsidRPr="0014738C">
        <w:trPr>
          <w:trHeight w:val="256"/>
          <w:jc w:val="center"/>
        </w:trPr>
        <w:tc>
          <w:tcPr>
            <w:tcW w:w="934"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w:t>
            </w:r>
          </w:p>
        </w:tc>
        <w:tc>
          <w:tcPr>
            <w:tcW w:w="3516"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Variable Costs</w:t>
            </w:r>
          </w:p>
        </w:tc>
        <w:tc>
          <w:tcPr>
            <w:tcW w:w="1104"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6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14.82</w:t>
            </w:r>
          </w:p>
        </w:tc>
      </w:tr>
      <w:tr w:rsidR="0014738C" w:rsidRPr="0014738C">
        <w:trPr>
          <w:trHeight w:val="256"/>
          <w:jc w:val="center"/>
        </w:trPr>
        <w:tc>
          <w:tcPr>
            <w:tcW w:w="934"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w:t>
            </w:r>
          </w:p>
        </w:tc>
        <w:tc>
          <w:tcPr>
            <w:tcW w:w="3516"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Fixed Cost incl. Interest</w:t>
            </w:r>
          </w:p>
        </w:tc>
        <w:tc>
          <w:tcPr>
            <w:tcW w:w="1104"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Rs Lakhs</w:t>
            </w:r>
          </w:p>
        </w:tc>
        <w:tc>
          <w:tcPr>
            <w:tcW w:w="96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3.63</w:t>
            </w:r>
          </w:p>
        </w:tc>
      </w:tr>
      <w:tr w:rsidR="0014738C" w:rsidRPr="0014738C">
        <w:trPr>
          <w:trHeight w:val="479"/>
          <w:jc w:val="center"/>
        </w:trPr>
        <w:tc>
          <w:tcPr>
            <w:tcW w:w="934"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4</w:t>
            </w:r>
          </w:p>
        </w:tc>
        <w:tc>
          <w:tcPr>
            <w:tcW w:w="3516"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Break Even Capacity</w:t>
            </w:r>
          </w:p>
        </w:tc>
        <w:tc>
          <w:tcPr>
            <w:tcW w:w="1104" w:type="dxa"/>
            <w:tcBorders>
              <w:left w:val="single" w:sz="2" w:space="0" w:color="000000"/>
              <w:bottom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 of Inst Capacity</w:t>
            </w:r>
          </w:p>
        </w:tc>
        <w:tc>
          <w:tcPr>
            <w:tcW w:w="968" w:type="dxa"/>
            <w:tcBorders>
              <w:left w:val="single" w:sz="2" w:space="0" w:color="000000"/>
              <w:bottom w:val="single" w:sz="2" w:space="0" w:color="000000"/>
              <w:right w:val="single" w:sz="2" w:space="0" w:color="000000"/>
            </w:tcBorders>
            <w:shd w:val="clear" w:color="auto" w:fill="auto"/>
            <w:tcMar>
              <w:left w:w="54" w:type="dxa"/>
            </w:tcMar>
            <w:vAlign w:val="center"/>
          </w:tcPr>
          <w:p w:rsidR="00D546EE" w:rsidRPr="0014738C" w:rsidRDefault="00B264AB" w:rsidP="003B78B9">
            <w:pPr>
              <w:spacing w:line="360" w:lineRule="auto"/>
              <w:jc w:val="both"/>
              <w:rPr>
                <w:rFonts w:ascii="Tahoma" w:hAnsi="Tahoma"/>
                <w:color w:val="auto"/>
                <w:sz w:val="20"/>
                <w:szCs w:val="20"/>
              </w:rPr>
            </w:pPr>
            <w:r w:rsidRPr="0014738C">
              <w:rPr>
                <w:rFonts w:ascii="Tahoma" w:hAnsi="Tahoma"/>
                <w:color w:val="auto"/>
                <w:sz w:val="20"/>
                <w:szCs w:val="20"/>
              </w:rPr>
              <w:t>23.92</w:t>
            </w:r>
          </w:p>
        </w:tc>
      </w:tr>
    </w:tbl>
    <w:p w:rsidR="00D546EE" w:rsidRPr="0014738C" w:rsidRDefault="00D546EE" w:rsidP="003B78B9">
      <w:pPr>
        <w:spacing w:line="360" w:lineRule="auto"/>
        <w:ind w:left="720"/>
        <w:jc w:val="both"/>
        <w:rPr>
          <w:color w:val="auto"/>
        </w:rPr>
      </w:pPr>
    </w:p>
    <w:p w:rsidR="00D546EE" w:rsidRPr="0014738C" w:rsidRDefault="00B264AB" w:rsidP="003B78B9">
      <w:pPr>
        <w:spacing w:line="360" w:lineRule="auto"/>
        <w:jc w:val="both"/>
        <w:rPr>
          <w:color w:val="auto"/>
        </w:rPr>
      </w:pPr>
      <w:r w:rsidRPr="0014738C">
        <w:rPr>
          <w:rFonts w:ascii="Tahoma" w:eastAsia="Tahoma" w:hAnsi="Tahoma"/>
          <w:b/>
          <w:color w:val="auto"/>
          <w:sz w:val="22"/>
          <w:szCs w:val="22"/>
        </w:rPr>
        <w:tab/>
      </w:r>
      <w:bookmarkStart w:id="2" w:name="__DdeLink__10330_2074341547"/>
      <w:r w:rsidRPr="0014738C">
        <w:rPr>
          <w:rFonts w:ascii="Tahoma" w:eastAsia="Tahoma" w:hAnsi="Tahoma"/>
          <w:b/>
          <w:color w:val="auto"/>
          <w:sz w:val="22"/>
          <w:szCs w:val="22"/>
        </w:rPr>
        <w:t>16.</w:t>
      </w:r>
      <w:r w:rsidRPr="00B264AB">
        <w:rPr>
          <w:rFonts w:ascii="Tahoma" w:eastAsia="Tahoma" w:hAnsi="Tahoma"/>
          <w:b/>
          <w:color w:val="auto"/>
        </w:rPr>
        <w:tab/>
      </w:r>
      <w:r w:rsidRPr="00B264AB">
        <w:rPr>
          <w:rFonts w:ascii="Tahoma" w:hAnsi="Tahoma"/>
          <w:b/>
          <w:color w:val="auto"/>
        </w:rPr>
        <w:t xml:space="preserve">STATUTORY/ GOVERNMENT APPROVALS  </w:t>
      </w:r>
    </w:p>
    <w:p w:rsidR="00D546EE" w:rsidRPr="0014738C" w:rsidRDefault="00D546EE" w:rsidP="003B78B9">
      <w:pPr>
        <w:pStyle w:val="DefaultText"/>
        <w:spacing w:line="360" w:lineRule="auto"/>
        <w:jc w:val="both"/>
        <w:rPr>
          <w:rFonts w:ascii="Tahoma" w:hAnsi="Tahoma" w:cs="Tahoma"/>
          <w:color w:val="auto"/>
          <w:sz w:val="22"/>
          <w:szCs w:val="22"/>
        </w:rPr>
      </w:pPr>
    </w:p>
    <w:p w:rsidR="00E050A7" w:rsidRPr="00E050A7" w:rsidRDefault="00B264AB" w:rsidP="00E050A7">
      <w:pPr>
        <w:pStyle w:val="DefaultText"/>
        <w:spacing w:line="360" w:lineRule="auto"/>
        <w:ind w:left="720"/>
        <w:jc w:val="both"/>
        <w:rPr>
          <w:rFonts w:ascii="Tahoma" w:hAnsi="Tahoma" w:cs="Tahoma"/>
          <w:color w:val="auto"/>
          <w:sz w:val="22"/>
          <w:szCs w:val="22"/>
        </w:rPr>
      </w:pPr>
      <w:r w:rsidRPr="0014738C">
        <w:rPr>
          <w:rFonts w:ascii="Tahoma" w:hAnsi="Tahoma" w:cs="Tahoma"/>
          <w:color w:val="auto"/>
          <w:sz w:val="22"/>
          <w:szCs w:val="22"/>
        </w:rPr>
        <w:t xml:space="preserve">The unit will require state industry unit registration with District Industry center. No other procedures are involved. For export, IEC Code and local authority clearances. The industry registration and approval for factory plan, </w:t>
      </w:r>
      <w:r w:rsidR="00D1015A" w:rsidRPr="0014738C">
        <w:rPr>
          <w:rFonts w:ascii="Tahoma" w:hAnsi="Tahoma" w:cs="Tahoma"/>
          <w:color w:val="auto"/>
          <w:sz w:val="22"/>
          <w:szCs w:val="22"/>
        </w:rPr>
        <w:t>safety etc. is</w:t>
      </w:r>
      <w:r w:rsidRPr="0014738C">
        <w:rPr>
          <w:rFonts w:ascii="Tahoma" w:hAnsi="Tahoma" w:cs="Tahoma"/>
          <w:color w:val="auto"/>
          <w:sz w:val="22"/>
          <w:szCs w:val="22"/>
        </w:rPr>
        <w:t xml:space="preserve"> required as per factory inspectorate and labor laws. Other registration are as per Labor laws are ESI, PF etc. Before starting, GST registration will be required for procurement of materials as also for sale of goods. As such there </w:t>
      </w:r>
      <w:r w:rsidR="00D1015A" w:rsidRPr="0014738C">
        <w:rPr>
          <w:rFonts w:ascii="Tahoma" w:hAnsi="Tahoma" w:cs="Tahoma"/>
          <w:color w:val="auto"/>
          <w:sz w:val="22"/>
          <w:szCs w:val="22"/>
        </w:rPr>
        <w:t>is no pollution control registration requirement</w:t>
      </w:r>
      <w:r w:rsidRPr="0014738C">
        <w:rPr>
          <w:rFonts w:ascii="Tahoma" w:hAnsi="Tahoma" w:cs="Tahoma"/>
          <w:color w:val="auto"/>
          <w:sz w:val="22"/>
          <w:szCs w:val="22"/>
        </w:rPr>
        <w:t xml:space="preserve">, however the unit will have to ensure safe environment through installation of chimney </w:t>
      </w:r>
      <w:r w:rsidR="00D1015A" w:rsidRPr="0014738C">
        <w:rPr>
          <w:rFonts w:ascii="Tahoma" w:hAnsi="Tahoma" w:cs="Tahoma"/>
          <w:color w:val="auto"/>
          <w:sz w:val="22"/>
          <w:szCs w:val="22"/>
        </w:rPr>
        <w:t>etc.</w:t>
      </w:r>
      <w:r w:rsidRPr="0014738C">
        <w:rPr>
          <w:rFonts w:ascii="Tahoma" w:hAnsi="Tahoma" w:cs="Tahoma"/>
          <w:color w:val="auto"/>
          <w:sz w:val="22"/>
          <w:szCs w:val="22"/>
        </w:rPr>
        <w:t xml:space="preserve"> as per rules. Solid waste disposal shall have to meet the required norms.</w:t>
      </w:r>
      <w:r w:rsidR="00E050A7">
        <w:rPr>
          <w:rFonts w:ascii="Tahoma" w:hAnsi="Tahoma" w:cs="Tahoma"/>
          <w:color w:val="auto"/>
          <w:sz w:val="22"/>
          <w:szCs w:val="22"/>
        </w:rPr>
        <w:t xml:space="preserve"> </w:t>
      </w:r>
      <w:r w:rsidR="00E050A7" w:rsidRPr="0004594E">
        <w:rPr>
          <w:rFonts w:ascii="Tahoma" w:hAnsi="Tahoma"/>
          <w:sz w:val="22"/>
        </w:rPr>
        <w:t>Entrepreneur may contact State Pollution Control Board where ever it is applicable.</w:t>
      </w:r>
    </w:p>
    <w:p w:rsidR="00D546EE" w:rsidRPr="0014738C" w:rsidRDefault="00D546EE" w:rsidP="003B78B9">
      <w:pPr>
        <w:pStyle w:val="DefaultText"/>
        <w:spacing w:line="360" w:lineRule="auto"/>
        <w:ind w:left="720"/>
        <w:jc w:val="both"/>
        <w:rPr>
          <w:rFonts w:ascii="Tahoma" w:hAnsi="Tahoma" w:cs="Tahoma"/>
          <w:color w:val="auto"/>
          <w:sz w:val="22"/>
          <w:szCs w:val="22"/>
        </w:rPr>
      </w:pPr>
    </w:p>
    <w:p w:rsidR="00D546EE" w:rsidRPr="0014738C" w:rsidRDefault="00B264AB" w:rsidP="003B78B9">
      <w:pPr>
        <w:pStyle w:val="ListParagraph"/>
        <w:spacing w:line="360" w:lineRule="auto"/>
        <w:jc w:val="both"/>
        <w:rPr>
          <w:color w:val="auto"/>
        </w:rPr>
      </w:pPr>
      <w:r w:rsidRPr="0014738C">
        <w:rPr>
          <w:rFonts w:ascii="Tahoma" w:eastAsia="Tahoma" w:hAnsi="Tahoma"/>
          <w:b/>
          <w:color w:val="auto"/>
          <w:sz w:val="22"/>
          <w:szCs w:val="22"/>
          <w:lang w:bidi="ar-SA"/>
        </w:rPr>
        <w:t>17</w:t>
      </w:r>
      <w:r w:rsidRPr="00B264AB">
        <w:rPr>
          <w:rFonts w:ascii="Tahoma" w:eastAsia="Tahoma" w:hAnsi="Tahoma"/>
          <w:b/>
          <w:color w:val="auto"/>
          <w:lang w:bidi="ar-SA"/>
        </w:rPr>
        <w:t xml:space="preserve">. </w:t>
      </w:r>
      <w:r w:rsidRPr="00B264AB">
        <w:rPr>
          <w:rFonts w:ascii="Tahoma" w:eastAsia="Tahoma" w:hAnsi="Tahoma"/>
          <w:b/>
          <w:color w:val="auto"/>
          <w:lang w:bidi="ar-SA"/>
        </w:rPr>
        <w:tab/>
      </w:r>
      <w:r w:rsidRPr="00B264AB">
        <w:rPr>
          <w:rFonts w:ascii="Tahoma" w:eastAsia="Times New Roman" w:hAnsi="Tahoma"/>
          <w:b/>
          <w:color w:val="auto"/>
          <w:lang w:bidi="ar-SA"/>
        </w:rPr>
        <w:t xml:space="preserve">BACKWARD AND FORWARD INTEGRATION </w:t>
      </w:r>
    </w:p>
    <w:p w:rsidR="00D546EE" w:rsidRPr="0014738C" w:rsidRDefault="00D546EE" w:rsidP="003B78B9">
      <w:pPr>
        <w:pStyle w:val="ListParagraph"/>
        <w:spacing w:line="360" w:lineRule="auto"/>
        <w:jc w:val="both"/>
        <w:rPr>
          <w:rFonts w:ascii="Tahoma" w:eastAsia="Times New Roman" w:hAnsi="Tahoma"/>
          <w:color w:val="auto"/>
          <w:sz w:val="22"/>
          <w:szCs w:val="22"/>
          <w:lang w:bidi="ar-SA"/>
        </w:rPr>
      </w:pPr>
    </w:p>
    <w:p w:rsidR="00D546EE" w:rsidRPr="0014738C" w:rsidRDefault="00B264AB" w:rsidP="003B78B9">
      <w:pPr>
        <w:pStyle w:val="ListParagraph"/>
        <w:spacing w:line="360" w:lineRule="auto"/>
        <w:jc w:val="both"/>
        <w:rPr>
          <w:color w:val="auto"/>
        </w:rPr>
      </w:pPr>
      <w:r w:rsidRPr="0014738C">
        <w:rPr>
          <w:rFonts w:ascii="Tahoma" w:eastAsia="Times New Roman" w:hAnsi="Tahoma"/>
          <w:color w:val="auto"/>
          <w:sz w:val="22"/>
          <w:szCs w:val="22"/>
          <w:lang w:bidi="ar-SA"/>
        </w:rPr>
        <w:t xml:space="preserve">The machines and equipment offer scope for little diversification scope in repair and resale of scrapped to micro motors of computer peripherals and Automobiles/ </w:t>
      </w:r>
      <w:r w:rsidR="00D1015A" w:rsidRPr="0014738C">
        <w:rPr>
          <w:rFonts w:ascii="Tahoma" w:eastAsia="Times New Roman" w:hAnsi="Tahoma"/>
          <w:color w:val="auto"/>
          <w:sz w:val="22"/>
          <w:szCs w:val="22"/>
          <w:lang w:bidi="ar-SA"/>
        </w:rPr>
        <w:t>etc.</w:t>
      </w:r>
      <w:r w:rsidRPr="0014738C">
        <w:rPr>
          <w:rFonts w:ascii="Tahoma" w:eastAsia="Times New Roman" w:hAnsi="Tahoma"/>
          <w:color w:val="auto"/>
          <w:sz w:val="22"/>
          <w:szCs w:val="22"/>
          <w:lang w:bidi="ar-SA"/>
        </w:rPr>
        <w:t xml:space="preserve"> where used for automation. As such there is not much scope for organic backward or forward integration.  The entrepreneur needs to ensure proper skills and knowledge is obtained for each of motor designs and also be careful in maintaining product parameters in terms of wire gauges, </w:t>
      </w:r>
      <w:r w:rsidRPr="0014738C">
        <w:rPr>
          <w:rFonts w:ascii="Tahoma" w:eastAsia="Times New Roman" w:hAnsi="Tahoma"/>
          <w:color w:val="auto"/>
          <w:sz w:val="22"/>
          <w:szCs w:val="22"/>
          <w:lang w:bidi="ar-SA"/>
        </w:rPr>
        <w:lastRenderedPageBreak/>
        <w:t xml:space="preserve">dimensions, tolerances and geometric profiles along with final weights of products. </w:t>
      </w:r>
    </w:p>
    <w:p w:rsidR="00D546EE" w:rsidRPr="0014738C" w:rsidRDefault="00B264AB" w:rsidP="003B78B9">
      <w:pPr>
        <w:pStyle w:val="ListParagraph"/>
        <w:spacing w:line="360" w:lineRule="auto"/>
        <w:jc w:val="both"/>
        <w:rPr>
          <w:color w:val="auto"/>
        </w:rPr>
      </w:pPr>
      <w:r w:rsidRPr="0014738C">
        <w:rPr>
          <w:rFonts w:ascii="Tahoma" w:eastAsia="Times New Roman" w:hAnsi="Tahoma"/>
          <w:color w:val="auto"/>
          <w:sz w:val="22"/>
          <w:szCs w:val="22"/>
          <w:lang w:bidi="ar-SA"/>
        </w:rPr>
        <w:t>The workshop business needs building up reputation, ensuring reliability and quality of services rendered. Also personal rapport of key persons can generate good business volumes from OEM units and ancillary component unit. The location with good catchment area ensures good market potential to new business units.</w:t>
      </w:r>
    </w:p>
    <w:p w:rsidR="00D546EE" w:rsidRPr="00B264AB" w:rsidRDefault="00D546EE" w:rsidP="003B78B9">
      <w:pPr>
        <w:pStyle w:val="ListParagraph"/>
        <w:spacing w:line="360" w:lineRule="auto"/>
        <w:jc w:val="both"/>
        <w:rPr>
          <w:rFonts w:ascii="Tahoma" w:eastAsia="Times New Roman" w:hAnsi="Tahoma"/>
          <w:color w:val="auto"/>
          <w:lang w:bidi="ar-SA"/>
        </w:rPr>
      </w:pPr>
    </w:p>
    <w:p w:rsidR="00D546EE" w:rsidRPr="0014738C" w:rsidRDefault="00B264AB" w:rsidP="003B78B9">
      <w:pPr>
        <w:pStyle w:val="ListParagraph"/>
        <w:spacing w:line="360" w:lineRule="auto"/>
        <w:jc w:val="both"/>
        <w:rPr>
          <w:color w:val="auto"/>
        </w:rPr>
      </w:pPr>
      <w:r w:rsidRPr="00B264AB">
        <w:rPr>
          <w:rFonts w:ascii="Tahoma" w:eastAsia="Times New Roman" w:hAnsi="Tahoma"/>
          <w:b/>
          <w:color w:val="auto"/>
          <w:lang w:bidi="ar-SA"/>
        </w:rPr>
        <w:t>18.</w:t>
      </w:r>
      <w:r w:rsidRPr="00B264AB">
        <w:rPr>
          <w:rFonts w:ascii="Tahoma" w:eastAsia="Times New Roman" w:hAnsi="Tahoma"/>
          <w:b/>
          <w:color w:val="auto"/>
          <w:lang w:bidi="ar-SA"/>
        </w:rPr>
        <w:tab/>
        <w:t xml:space="preserve">TRAINING CENTERS/COURSES  </w:t>
      </w:r>
    </w:p>
    <w:p w:rsidR="00D546EE" w:rsidRPr="0014738C" w:rsidRDefault="00D546EE" w:rsidP="003B78B9">
      <w:pPr>
        <w:pStyle w:val="ListParagraph"/>
        <w:spacing w:line="360" w:lineRule="auto"/>
        <w:jc w:val="both"/>
        <w:rPr>
          <w:rFonts w:ascii="Tahoma" w:eastAsia="Times New Roman" w:hAnsi="Tahoma"/>
          <w:color w:val="auto"/>
          <w:sz w:val="22"/>
          <w:szCs w:val="22"/>
          <w:lang w:bidi="ar-SA"/>
        </w:rPr>
      </w:pPr>
    </w:p>
    <w:p w:rsidR="00D546EE" w:rsidRPr="0014738C" w:rsidRDefault="00B264AB" w:rsidP="003B78B9">
      <w:pPr>
        <w:pStyle w:val="ListParagraph"/>
        <w:spacing w:line="360" w:lineRule="auto"/>
        <w:jc w:val="both"/>
        <w:rPr>
          <w:color w:val="auto"/>
        </w:rPr>
      </w:pPr>
      <w:r w:rsidRPr="0014738C">
        <w:rPr>
          <w:rFonts w:ascii="Tahoma" w:eastAsia="Times New Roman" w:hAnsi="Tahoma"/>
          <w:color w:val="auto"/>
          <w:sz w:val="22"/>
          <w:szCs w:val="22"/>
          <w:lang w:bidi="ar-SA"/>
        </w:rPr>
        <w:t xml:space="preserve">There are no specific training centers for product technology. The Prototype Development Centers can provide some assistance for </w:t>
      </w:r>
      <w:r w:rsidR="00D1015A" w:rsidRPr="0014738C">
        <w:rPr>
          <w:rFonts w:ascii="Tahoma" w:eastAsia="Times New Roman" w:hAnsi="Tahoma"/>
          <w:color w:val="auto"/>
          <w:sz w:val="22"/>
          <w:szCs w:val="22"/>
          <w:lang w:bidi="ar-SA"/>
        </w:rPr>
        <w:t>precision</w:t>
      </w:r>
      <w:r w:rsidRPr="0014738C">
        <w:rPr>
          <w:rFonts w:ascii="Tahoma" w:eastAsia="Times New Roman" w:hAnsi="Tahoma"/>
          <w:color w:val="auto"/>
          <w:sz w:val="22"/>
          <w:szCs w:val="22"/>
          <w:lang w:bidi="ar-SA"/>
        </w:rPr>
        <w:t xml:space="preserve"> machining, Tools development, </w:t>
      </w:r>
      <w:r w:rsidR="00D1015A" w:rsidRPr="0014738C">
        <w:rPr>
          <w:rFonts w:ascii="Tahoma" w:eastAsia="Times New Roman" w:hAnsi="Tahoma"/>
          <w:color w:val="auto"/>
          <w:sz w:val="22"/>
          <w:szCs w:val="22"/>
          <w:lang w:bidi="ar-SA"/>
        </w:rPr>
        <w:t>etc.</w:t>
      </w:r>
      <w:r w:rsidRPr="0014738C">
        <w:rPr>
          <w:rFonts w:ascii="Tahoma" w:eastAsia="Times New Roman" w:hAnsi="Tahoma"/>
          <w:color w:val="auto"/>
          <w:sz w:val="22"/>
          <w:szCs w:val="22"/>
          <w:lang w:bidi="ar-SA"/>
        </w:rPr>
        <w:t xml:space="preserve"> Other centers of excellence viz Indo German Tool Room at Ahmedabad, Rajkot, Chennai, </w:t>
      </w:r>
      <w:r w:rsidR="00D1015A" w:rsidRPr="0014738C">
        <w:rPr>
          <w:rFonts w:ascii="Tahoma" w:eastAsia="Times New Roman" w:hAnsi="Tahoma"/>
          <w:color w:val="auto"/>
          <w:sz w:val="22"/>
          <w:szCs w:val="22"/>
          <w:lang w:bidi="ar-SA"/>
        </w:rPr>
        <w:t>etc.</w:t>
      </w:r>
      <w:r w:rsidRPr="0014738C">
        <w:rPr>
          <w:rFonts w:ascii="Tahoma" w:eastAsia="Times New Roman" w:hAnsi="Tahoma"/>
          <w:color w:val="auto"/>
          <w:sz w:val="22"/>
          <w:szCs w:val="22"/>
          <w:lang w:bidi="ar-SA"/>
        </w:rPr>
        <w:t xml:space="preserve"> shall be helpful. The most important scope of learning is in product design and development by study of the new product designs, product range, features and specifications of leading Brands / competitors across the world by scanning the Internet and downloading data from websites.</w:t>
      </w:r>
    </w:p>
    <w:p w:rsidR="00D546EE" w:rsidRPr="0014738C" w:rsidRDefault="00D546EE" w:rsidP="003B78B9">
      <w:pPr>
        <w:pStyle w:val="ListParagraph"/>
        <w:spacing w:line="360" w:lineRule="auto"/>
        <w:jc w:val="both"/>
        <w:rPr>
          <w:rFonts w:ascii="Tahoma" w:eastAsia="Times New Roman" w:hAnsi="Tahoma"/>
          <w:color w:val="auto"/>
          <w:sz w:val="22"/>
          <w:szCs w:val="22"/>
          <w:lang w:bidi="ar-SA"/>
        </w:rPr>
      </w:pPr>
    </w:p>
    <w:p w:rsidR="00E050A7" w:rsidRDefault="00B264AB" w:rsidP="003B78B9">
      <w:pPr>
        <w:pStyle w:val="ListParagraph"/>
        <w:spacing w:line="360" w:lineRule="auto"/>
        <w:jc w:val="both"/>
        <w:rPr>
          <w:rFonts w:ascii="Tahoma" w:eastAsia="Times New Roman" w:hAnsi="Tahoma"/>
          <w:color w:val="auto"/>
          <w:sz w:val="22"/>
          <w:szCs w:val="22"/>
          <w:lang w:bidi="ar-SA"/>
        </w:rPr>
      </w:pPr>
      <w:r w:rsidRPr="0014738C">
        <w:rPr>
          <w:rFonts w:ascii="Tahoma" w:eastAsia="Times New Roman" w:hAnsi="Tahoma"/>
          <w:color w:val="auto"/>
          <w:sz w:val="22"/>
          <w:szCs w:val="22"/>
          <w:lang w:bidi="ar-SA"/>
        </w:rPr>
        <w:t xml:space="preserve">Udyamimitra portal (link: </w:t>
      </w:r>
      <w:hyperlink r:id="rId5" w:tgtFrame="_blank">
        <w:r w:rsidRPr="0014738C">
          <w:rPr>
            <w:rStyle w:val="InternetLink"/>
            <w:rFonts w:ascii="Tahoma" w:eastAsia="Times New Roman" w:hAnsi="Tahoma"/>
            <w:color w:val="auto"/>
            <w:sz w:val="22"/>
            <w:szCs w:val="22"/>
            <w:lang w:bidi="ar-SA"/>
          </w:rPr>
          <w:t>www.udyamimitra.in</w:t>
        </w:r>
      </w:hyperlink>
      <w:bookmarkEnd w:id="2"/>
      <w:r w:rsidRPr="0014738C">
        <w:rPr>
          <w:rFonts w:ascii="Tahoma" w:eastAsia="Times New Roman" w:hAnsi="Tahoma"/>
          <w:color w:val="auto"/>
          <w:sz w:val="22"/>
          <w:szCs w:val="22"/>
          <w:lang w:bidi="ar-SA"/>
        </w:rPr>
        <w:t xml:space="preserve">) can also be accessed for hand-holding services viz. application filling / project report preparation, EDP, financial Training, Skill Development, mentoring etc. </w:t>
      </w:r>
    </w:p>
    <w:p w:rsidR="00E050A7" w:rsidRDefault="00E050A7" w:rsidP="003B78B9">
      <w:pPr>
        <w:pStyle w:val="ListParagraph"/>
        <w:spacing w:line="360" w:lineRule="auto"/>
        <w:jc w:val="both"/>
        <w:rPr>
          <w:rFonts w:ascii="Tahoma" w:eastAsia="Times New Roman" w:hAnsi="Tahoma"/>
          <w:color w:val="auto"/>
          <w:sz w:val="22"/>
          <w:szCs w:val="22"/>
          <w:lang w:bidi="ar-SA"/>
        </w:rPr>
      </w:pPr>
    </w:p>
    <w:p w:rsidR="00D546EE" w:rsidRPr="0014738C" w:rsidRDefault="00B264AB" w:rsidP="003B78B9">
      <w:pPr>
        <w:pStyle w:val="ListParagraph"/>
        <w:spacing w:line="360" w:lineRule="auto"/>
        <w:jc w:val="both"/>
        <w:rPr>
          <w:rFonts w:ascii="Tahoma" w:eastAsia="Times New Roman" w:hAnsi="Tahoma"/>
          <w:color w:val="auto"/>
          <w:sz w:val="22"/>
          <w:szCs w:val="22"/>
          <w:lang w:bidi="ar-SA"/>
        </w:rPr>
      </w:pPr>
      <w:r w:rsidRPr="0014738C">
        <w:rPr>
          <w:rFonts w:ascii="Tahoma" w:eastAsia="Times New Roman" w:hAnsi="Tahoma"/>
          <w:color w:val="auto"/>
          <w:sz w:val="22"/>
          <w:szCs w:val="22"/>
          <w:lang w:bidi="ar-SA"/>
        </w:rPr>
        <w:t xml:space="preserve">Entrepreneurship program helps to run business successfully is also available from Institutes like Entrepreneurship Development Institute of India (EDII) and its affiliates. </w:t>
      </w:r>
    </w:p>
    <w:p w:rsidR="00130599" w:rsidRPr="0014738C" w:rsidRDefault="00130599" w:rsidP="003B78B9">
      <w:pPr>
        <w:pStyle w:val="ListParagraph"/>
        <w:spacing w:line="360" w:lineRule="auto"/>
        <w:jc w:val="both"/>
        <w:rPr>
          <w:rFonts w:ascii="Tahoma" w:eastAsia="Times New Roman" w:hAnsi="Tahoma"/>
          <w:color w:val="auto"/>
          <w:sz w:val="22"/>
          <w:szCs w:val="22"/>
          <w:lang w:bidi="ar-SA"/>
        </w:rPr>
      </w:pPr>
    </w:p>
    <w:p w:rsidR="00130599" w:rsidRPr="0014738C" w:rsidRDefault="00130599" w:rsidP="003B78B9">
      <w:pPr>
        <w:pStyle w:val="DefaultText"/>
        <w:spacing w:line="360" w:lineRule="auto"/>
        <w:ind w:left="720"/>
        <w:jc w:val="both"/>
        <w:rPr>
          <w:rFonts w:ascii="Tahoma" w:hAnsi="Tahoma" w:cs="Tahoma"/>
          <w:b/>
          <w:bCs/>
          <w:color w:val="auto"/>
        </w:rPr>
      </w:pPr>
      <w:r w:rsidRPr="0014738C">
        <w:rPr>
          <w:rFonts w:ascii="Tahoma" w:hAnsi="Tahoma" w:cs="Tahoma"/>
          <w:b/>
          <w:bCs/>
          <w:color w:val="auto"/>
        </w:rPr>
        <w:t xml:space="preserve">Disclaimer: </w:t>
      </w:r>
    </w:p>
    <w:p w:rsidR="00130599" w:rsidRPr="0014738C" w:rsidRDefault="00130599" w:rsidP="003B78B9">
      <w:pPr>
        <w:pStyle w:val="ListParagraph"/>
        <w:spacing w:line="360" w:lineRule="auto"/>
        <w:jc w:val="both"/>
        <w:rPr>
          <w:rFonts w:ascii="Tahoma" w:eastAsia="Times New Roman" w:hAnsi="Tahoma"/>
          <w:color w:val="auto"/>
          <w:sz w:val="22"/>
          <w:szCs w:val="22"/>
          <w:lang w:bidi="ar-SA"/>
        </w:rPr>
      </w:pPr>
      <w:r w:rsidRPr="0014738C">
        <w:rPr>
          <w:rFonts w:ascii="Tahoma" w:eastAsia="Times New Roman" w:hAnsi="Tahoma"/>
          <w:color w:val="auto"/>
          <w:sz w:val="22"/>
          <w:szCs w:val="22"/>
          <w:lang w:bidi="ar-S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130599" w:rsidRPr="0014738C" w:rsidRDefault="00130599" w:rsidP="003B78B9">
      <w:pPr>
        <w:pStyle w:val="ListParagraph"/>
        <w:spacing w:line="360" w:lineRule="auto"/>
        <w:jc w:val="both"/>
        <w:rPr>
          <w:rFonts w:eastAsia="Times New Roman"/>
          <w:b/>
          <w:bCs/>
          <w:color w:val="auto"/>
          <w:sz w:val="22"/>
          <w:szCs w:val="22"/>
          <w:lang w:bidi="ar-SA"/>
        </w:rPr>
      </w:pPr>
    </w:p>
    <w:p w:rsidR="00130599" w:rsidRPr="0014738C" w:rsidRDefault="00130599" w:rsidP="003B78B9">
      <w:pPr>
        <w:pStyle w:val="ListParagraph"/>
        <w:spacing w:line="360" w:lineRule="auto"/>
        <w:jc w:val="both"/>
        <w:rPr>
          <w:color w:val="auto"/>
        </w:rPr>
      </w:pPr>
    </w:p>
    <w:p w:rsidR="0014738C" w:rsidRPr="0014738C" w:rsidRDefault="0014738C" w:rsidP="003B78B9">
      <w:pPr>
        <w:pStyle w:val="DefaultText"/>
        <w:spacing w:line="360" w:lineRule="auto"/>
        <w:ind w:left="720"/>
        <w:jc w:val="both"/>
        <w:rPr>
          <w:color w:val="auto"/>
        </w:rPr>
      </w:pPr>
    </w:p>
    <w:sectPr w:rsidR="0014738C" w:rsidRPr="0014738C">
      <w:pgSz w:w="12240" w:h="15840"/>
      <w:pgMar w:top="180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Liberation Serif">
    <w:altName w:val="Times New Roman"/>
    <w:charset w:val="00"/>
    <w:family w:val="roman"/>
    <w:pitch w:val="variable"/>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E1E65"/>
    <w:multiLevelType w:val="multilevel"/>
    <w:tmpl w:val="8C980A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D96B3A"/>
    <w:multiLevelType w:val="multilevel"/>
    <w:tmpl w:val="9DEC13B4"/>
    <w:lvl w:ilvl="0">
      <w:start w:val="1"/>
      <w:numFmt w:val="bullet"/>
      <w:lvlText w:val=""/>
      <w:lvlJc w:val="left"/>
      <w:pPr>
        <w:tabs>
          <w:tab w:val="num" w:pos="1440"/>
        </w:tabs>
        <w:ind w:left="1440" w:hanging="360"/>
      </w:pPr>
      <w:rPr>
        <w:rFonts w:ascii="Symbol" w:hAnsi="Symbol" w:cs="OpenSymbol" w:hint="default"/>
        <w:sz w:val="2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546EE"/>
    <w:rsid w:val="00130599"/>
    <w:rsid w:val="0014738C"/>
    <w:rsid w:val="001A1D56"/>
    <w:rsid w:val="003B78B9"/>
    <w:rsid w:val="00B264AB"/>
    <w:rsid w:val="00BA30F0"/>
    <w:rsid w:val="00D1015A"/>
    <w:rsid w:val="00D546EE"/>
    <w:rsid w:val="00E050A7"/>
    <w:rsid w:val="00EE5F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1A3C"/>
  <w15:docId w15:val="{DA02A669-8C02-4165-87FD-B2D80DA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ahoma" w:hAnsi="Tahoma" w:cs="OpenSymbol"/>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ahoma" w:hAnsi="Tahoma" w:cs="OpenSymbol"/>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ahoma" w:hAnsi="Tahoma" w:cs="OpenSymbol"/>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ahoma" w:hAnsi="Tahoma" w:cs="OpenSymbol"/>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DefaultTextChar">
    <w:name w:val="Default Text Char"/>
    <w:basedOn w:val="DefaultParagraphFont"/>
    <w:link w:val="DefaultText"/>
    <w:qFormat/>
    <w:locked/>
    <w:rsid w:val="007C7026"/>
    <w:rPr>
      <w:rFonts w:eastAsia="Times New Roman" w:cs="Mangal"/>
      <w:sz w:val="24"/>
      <w:lang w:bidi="ar-SA"/>
    </w:rPr>
  </w:style>
  <w:style w:type="character" w:customStyle="1" w:styleId="ListLabel64">
    <w:name w:val="ListLabel 64"/>
    <w:qFormat/>
    <w:rPr>
      <w:rFonts w:cs="OpenSymbol"/>
      <w:sz w:val="22"/>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istLabel73">
    <w:name w:val="ListLabel 73"/>
    <w:qFormat/>
    <w:rPr>
      <w:rFonts w:ascii="Tahoma" w:hAnsi="Tahoma" w:cs="OpenSymbol"/>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ahoma" w:hAnsi="Tahoma" w:cs="OpenSymbol"/>
      <w:sz w:val="22"/>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sz w:val="22"/>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sz w:val="22"/>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7C7026"/>
    <w:pPr>
      <w:widowControl/>
    </w:pPr>
    <w:rPr>
      <w:rFonts w:eastAsia="Times New Roman" w:cs="Mangal"/>
      <w:lang w:bidi="ar-SA"/>
    </w:rPr>
  </w:style>
  <w:style w:type="paragraph" w:styleId="ListParagraph">
    <w:name w:val="List Paragraph"/>
    <w:basedOn w:val="Normal"/>
    <w:qFormat/>
    <w:pPr>
      <w:ind w:left="720"/>
      <w:contextualSpacing/>
    </w:pPr>
  </w:style>
  <w:style w:type="paragraph" w:customStyle="1" w:styleId="Default">
    <w:name w:val="Default"/>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36"/>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style>
  <w:style w:type="paragraph" w:customStyle="1" w:styleId="Textbodyjustified">
    <w:name w:val="Text body justified"/>
    <w:basedOn w:val="Default"/>
    <w:qFormat/>
  </w:style>
  <w:style w:type="paragraph" w:customStyle="1" w:styleId="Title1">
    <w:name w:val="Title1"/>
    <w:basedOn w:val="Default"/>
    <w:qFormat/>
    <w:pPr>
      <w:jc w:val="center"/>
    </w:pPr>
  </w:style>
  <w:style w:type="paragraph" w:customStyle="1" w:styleId="Title2">
    <w:name w:val="Title2"/>
    <w:basedOn w:val="Default"/>
    <w:qFormat/>
    <w:pPr>
      <w:spacing w:before="57" w:after="57"/>
      <w:ind w:right="113"/>
      <w:jc w:val="center"/>
    </w:pPr>
  </w:style>
  <w:style w:type="paragraph" w:customStyle="1" w:styleId="DimensionLine">
    <w:name w:val="Dimension Line"/>
    <w:basedOn w:val="Default"/>
    <w:qFormat/>
  </w:style>
  <w:style w:type="paragraph" w:customStyle="1" w:styleId="DefaultLTGliederung1">
    <w:name w:val="Default~LT~Gliederung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DefaultLTGliederung2">
    <w:name w:val="Default~LT~Gliederung 2"/>
    <w:basedOn w:val="DefaultLTGliederung1"/>
    <w:qFormat/>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DefaultLTGliederung3">
    <w:name w:val="Default~LT~Gliederung 3"/>
    <w:basedOn w:val="DefaultLTGliederung2"/>
    <w:qFormat/>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DefaultLTGliederung4">
    <w:name w:val="Default~LT~Gliederung 4"/>
    <w:basedOn w:val="DefaultLTGliederung3"/>
    <w:qFormat/>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DefaultLTGliederung5">
    <w:name w:val="Default~LT~Gliederung 5"/>
    <w:basedOn w:val="DefaultLTGliederung4"/>
    <w:qFormat/>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Mangal" w:eastAsia="Tahoma" w:hAnsi="Mangal" w:cs="Liberation Sans"/>
      <w:color w:val="000000"/>
      <w:sz w:val="88"/>
    </w:rPr>
  </w:style>
  <w:style w:type="paragraph" w:customStyle="1" w:styleId="DefaultLTUntertitel">
    <w:name w:val="Default~LT~Unter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Mangal" w:eastAsia="Tahoma" w:hAnsi="Mangal" w:cs="Liberation Sans"/>
      <w:color w:val="000000"/>
      <w:sz w:val="64"/>
    </w:rPr>
  </w:style>
  <w:style w:type="paragraph" w:customStyle="1" w:styleId="DefaultLTNotizen">
    <w:name w:val="Default~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DefaultLTHintergrundobjekte">
    <w:name w:val="Default~LT~Hintergrundobjek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36"/>
    </w:rPr>
  </w:style>
  <w:style w:type="paragraph" w:customStyle="1" w:styleId="DefaultLTHintergrund">
    <w:name w:val="Default~LT~Hintergrund"/>
    <w:qFormat/>
    <w:pPr>
      <w:jc w:val="center"/>
    </w:pPr>
    <w:rPr>
      <w:rFonts w:ascii="Liberation Serif" w:eastAsia="Tahoma" w:hAnsi="Liberation Serif" w:cs="Liberation Sans"/>
      <w:color w:val="00000A"/>
      <w:sz w:val="24"/>
    </w:rPr>
  </w:style>
  <w:style w:type="paragraph" w:customStyle="1" w:styleId="default0">
    <w:name w:val="default"/>
    <w:qFormat/>
    <w:pPr>
      <w:spacing w:line="200" w:lineRule="atLeast"/>
    </w:pPr>
    <w:rPr>
      <w:rFonts w:ascii="Mangal" w:eastAsia="Tahoma" w:hAnsi="Mangal" w:cs="Liberation Sans"/>
      <w:color w:val="000000"/>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36"/>
    </w:rPr>
  </w:style>
  <w:style w:type="paragraph" w:customStyle="1" w:styleId="Background">
    <w:name w:val="Background"/>
    <w:qFormat/>
    <w:pPr>
      <w:jc w:val="center"/>
    </w:pPr>
    <w:rPr>
      <w:rFonts w:ascii="Liberation Serif" w:eastAsia="Tahoma" w:hAnsi="Liberation Serif" w:cs="Liberation Sans"/>
      <w:color w:val="00000A"/>
      <w:sz w:val="24"/>
    </w:rPr>
  </w:style>
  <w:style w:type="paragraph" w:customStyle="1" w:styleId="Notes">
    <w:name w:val="Note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Outline1">
    <w:name w:val="Outline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Outline2">
    <w:name w:val="Outline 2"/>
    <w:basedOn w:val="Outline1"/>
    <w:qFormat/>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utline3">
    <w:name w:val="Outline 3"/>
    <w:basedOn w:val="Outline2"/>
    <w:qFormat/>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utline4">
    <w:name w:val="Outline 4"/>
    <w:basedOn w:val="Outline3"/>
    <w:qFormat/>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utline5">
    <w:name w:val="Outline 5"/>
    <w:basedOn w:val="Outline4"/>
    <w:qFormat/>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1668</TotalTime>
  <Pages>10</Pages>
  <Words>2140</Words>
  <Characters>12204</Characters>
  <Application>Microsoft Office Word</Application>
  <DocSecurity>0</DocSecurity>
  <Lines>101</Lines>
  <Paragraphs>28</Paragraphs>
  <ScaleCrop>false</ScaleCrop>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143</cp:revision>
  <dcterms:created xsi:type="dcterms:W3CDTF">2009-04-16T11:32:00Z</dcterms:created>
  <dcterms:modified xsi:type="dcterms:W3CDTF">2018-03-13T06:54:00Z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