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01" w:rsidRPr="00B14A68" w:rsidRDefault="00DC67D1">
      <w:pPr>
        <w:pStyle w:val="BodyText"/>
        <w:spacing w:after="0" w:line="360" w:lineRule="auto"/>
        <w:rPr>
          <w:rFonts w:ascii="Tahoma" w:hAnsi="Tahoma"/>
          <w:color w:val="auto"/>
        </w:rPr>
      </w:pPr>
      <w:r>
        <w:rPr>
          <w:rFonts w:ascii="Tahoma" w:hAnsi="Tahoma"/>
          <w:color w:val="auto"/>
        </w:rPr>
        <w:t xml:space="preserve"> </w:t>
      </w:r>
      <w:r w:rsidR="00114630">
        <w:rPr>
          <w:rFonts w:ascii="Tahoma" w:hAnsi="Tahoma"/>
          <w:color w:val="auto"/>
        </w:rPr>
        <w:t>Profile No.: 230</w:t>
      </w:r>
      <w:r w:rsidR="00F372BC" w:rsidRPr="00B14A68">
        <w:rPr>
          <w:rFonts w:ascii="Tahoma" w:hAnsi="Tahoma"/>
          <w:color w:val="auto"/>
        </w:rPr>
        <w:tab/>
      </w:r>
      <w:r w:rsidR="00F372BC" w:rsidRPr="00B14A68">
        <w:rPr>
          <w:rFonts w:ascii="Tahoma" w:hAnsi="Tahoma"/>
          <w:color w:val="auto"/>
        </w:rPr>
        <w:tab/>
      </w:r>
      <w:r>
        <w:rPr>
          <w:rFonts w:ascii="Tahoma" w:hAnsi="Tahoma"/>
          <w:color w:val="auto"/>
        </w:rPr>
        <w:t xml:space="preserve">           </w:t>
      </w:r>
      <w:r w:rsidR="00FF725B">
        <w:rPr>
          <w:rFonts w:ascii="Tahoma" w:hAnsi="Tahoma"/>
          <w:color w:val="auto"/>
        </w:rPr>
        <w:tab/>
      </w:r>
      <w:r w:rsidR="00FF725B">
        <w:rPr>
          <w:rFonts w:ascii="Tahoma" w:hAnsi="Tahoma"/>
          <w:color w:val="auto"/>
        </w:rPr>
        <w:tab/>
      </w:r>
      <w:r w:rsidR="00FF725B">
        <w:rPr>
          <w:rFonts w:ascii="Tahoma" w:hAnsi="Tahoma"/>
          <w:color w:val="auto"/>
        </w:rPr>
        <w:tab/>
      </w:r>
      <w:r w:rsidR="00FF725B">
        <w:rPr>
          <w:rFonts w:ascii="Tahoma" w:hAnsi="Tahoma"/>
          <w:color w:val="auto"/>
        </w:rPr>
        <w:tab/>
        <w:t>NIC Code:26105</w:t>
      </w:r>
      <w:bookmarkStart w:id="0" w:name="_GoBack"/>
      <w:bookmarkEnd w:id="0"/>
      <w:r w:rsidR="00F372BC" w:rsidRPr="00B14A68">
        <w:rPr>
          <w:noProof/>
          <w:color w:val="auto"/>
          <w:lang w:bidi="gu-IN"/>
        </w:rPr>
        <mc:AlternateContent>
          <mc:Choice Requires="wps">
            <w:drawing>
              <wp:anchor distT="0" distB="0" distL="0" distR="0" simplePos="0" relativeHeight="2" behindDoc="0" locked="0" layoutInCell="1" allowOverlap="1" wp14:anchorId="17D28D70" wp14:editId="0388AD99">
                <wp:simplePos x="0" y="0"/>
                <wp:positionH relativeFrom="column">
                  <wp:posOffset>-123825</wp:posOffset>
                </wp:positionH>
                <wp:positionV relativeFrom="paragraph">
                  <wp:posOffset>-133350</wp:posOffset>
                </wp:positionV>
                <wp:extent cx="666750" cy="742950"/>
                <wp:effectExtent l="0" t="0" r="0" b="0"/>
                <wp:wrapNone/>
                <wp:docPr id="1" name="Frame1"/>
                <wp:cNvGraphicFramePr/>
                <a:graphic xmlns:a="http://schemas.openxmlformats.org/drawingml/2006/main">
                  <a:graphicData uri="http://schemas.microsoft.com/office/word/2010/wordprocessingShape">
                    <wps:wsp>
                      <wps:cNvSpPr txBox="1"/>
                      <wps:spPr>
                        <a:xfrm>
                          <a:off x="0" y="0"/>
                          <a:ext cx="666750" cy="742950"/>
                        </a:xfrm>
                        <a:prstGeom prst="rect">
                          <a:avLst/>
                        </a:prstGeom>
                        <a:ln w="38100">
                          <a:solidFill>
                            <a:srgbClr val="FFFFFF"/>
                          </a:solidFill>
                        </a:ln>
                      </wps:spPr>
                      <wps:txbx>
                        <w:txbxContent>
                          <w:p w:rsidR="00FF6501" w:rsidRDefault="00F372BC">
                            <w:pPr>
                              <w:pStyle w:val="BodyText"/>
                              <w:spacing w:line="1050" w:lineRule="atLeast"/>
                              <w:rPr>
                                <w:rFonts w:ascii="Arial" w:hAnsi="Arial"/>
                                <w:color w:val="FFFFFF"/>
                                <w:sz w:val="36"/>
                              </w:rPr>
                            </w:pPr>
                            <w:r>
                              <w:rPr>
                                <w:rFonts w:ascii="Arial" w:hAnsi="Arial"/>
                                <w:color w:val="FFFFFF"/>
                                <w:sz w:val="36"/>
                              </w:rPr>
                              <w:t>5/5</w:t>
                            </w:r>
                          </w:p>
                        </w:txbxContent>
                      </wps:txbx>
                      <wps:bodyPr lIns="0" tIns="0" rIns="0" bIns="0" anchor="t">
                        <a:noAutofit/>
                      </wps:bodyPr>
                    </wps:wsp>
                  </a:graphicData>
                </a:graphic>
              </wp:anchor>
            </w:drawing>
          </mc:Choice>
          <mc:Fallback>
            <w:pict>
              <v:shapetype w14:anchorId="17D28D70" id="_x0000_t202" coordsize="21600,21600" o:spt="202" path="m,l,21600r21600,l21600,xe">
                <v:stroke joinstyle="miter"/>
                <v:path gradientshapeok="t" o:connecttype="rect"/>
              </v:shapetype>
              <v:shape id="Frame1" o:spid="_x0000_s1026" type="#_x0000_t202" style="position:absolute;left:0;text-align:left;margin-left:-9.75pt;margin-top:-10.5pt;width:52.5pt;height:58.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" filled="f" strokecolor="white" strokeweight="3pt">
                <v:textbox inset="0,0,0,0">
                  <w:txbxContent>
                    <w:p w:rsidR="00FF6501" w:rsidRDefault="00F372BC">
                      <w:pPr>
                        <w:pStyle w:val="BodyText"/>
                        <w:spacing w:line="1050" w:lineRule="atLeast"/>
                        <w:rPr>
                          <w:rFonts w:ascii="Arial" w:hAnsi="Arial"/>
                          <w:color w:val="FFFFFF"/>
                          <w:sz w:val="36"/>
                        </w:rPr>
                      </w:pPr>
                      <w:r>
                        <w:rPr>
                          <w:rFonts w:ascii="Arial" w:hAnsi="Arial"/>
                          <w:color w:val="FFFFFF"/>
                          <w:sz w:val="36"/>
                        </w:rPr>
                        <w:t>5/5</w:t>
                      </w:r>
                    </w:p>
                  </w:txbxContent>
                </v:textbox>
              </v:shape>
            </w:pict>
          </mc:Fallback>
        </mc:AlternateContent>
      </w:r>
    </w:p>
    <w:p w:rsidR="00FF6501" w:rsidRPr="00B14A68" w:rsidRDefault="00FF6501">
      <w:pPr>
        <w:pStyle w:val="BodyText"/>
        <w:spacing w:after="0" w:line="360" w:lineRule="auto"/>
        <w:rPr>
          <w:rFonts w:ascii="Tahoma" w:hAnsi="Tahoma"/>
          <w:color w:val="auto"/>
          <w:sz w:val="22"/>
          <w:szCs w:val="22"/>
        </w:rPr>
      </w:pPr>
    </w:p>
    <w:p w:rsidR="00FF6501" w:rsidRPr="00B14A68" w:rsidRDefault="00F372BC">
      <w:pPr>
        <w:pStyle w:val="BodyText"/>
        <w:spacing w:after="0" w:line="360" w:lineRule="auto"/>
        <w:rPr>
          <w:color w:val="auto"/>
        </w:rPr>
      </w:pPr>
      <w:r w:rsidRPr="00B14A68">
        <w:rPr>
          <w:rFonts w:ascii="Tahoma" w:hAnsi="Tahoma"/>
          <w:color w:val="auto"/>
          <w:sz w:val="30"/>
          <w:szCs w:val="30"/>
        </w:rPr>
        <w:t>SOLAR ITEMS</w:t>
      </w:r>
    </w:p>
    <w:p w:rsidR="00FF6501" w:rsidRPr="00B14A68" w:rsidRDefault="00FF6501">
      <w:pPr>
        <w:spacing w:line="360" w:lineRule="auto"/>
        <w:rPr>
          <w:rFonts w:ascii="Tahoma" w:hAnsi="Tahoma"/>
          <w:color w:val="auto"/>
          <w:sz w:val="22"/>
          <w:szCs w:val="22"/>
        </w:rPr>
      </w:pPr>
    </w:p>
    <w:p w:rsidR="00FF6501" w:rsidRPr="00B14A68" w:rsidRDefault="00F372BC">
      <w:pPr>
        <w:spacing w:line="360" w:lineRule="auto"/>
        <w:jc w:val="both"/>
        <w:rPr>
          <w:rFonts w:ascii="Tahoma" w:hAnsi="Tahoma"/>
          <w:b w:val="0"/>
          <w:bCs w:val="0"/>
          <w:color w:val="auto"/>
        </w:rPr>
      </w:pPr>
      <w:r w:rsidRPr="00B14A68">
        <w:rPr>
          <w:rFonts w:ascii="Tahoma" w:hAnsi="Tahoma"/>
          <w:color w:val="auto"/>
        </w:rPr>
        <w:tab/>
        <w:t>1.</w:t>
      </w:r>
      <w:r w:rsidRPr="00B14A68">
        <w:rPr>
          <w:rFonts w:ascii="Tahoma" w:hAnsi="Tahoma"/>
          <w:color w:val="auto"/>
        </w:rPr>
        <w:tab/>
        <w:t>INTRODUCTION:</w:t>
      </w:r>
    </w:p>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ind w:left="706"/>
        <w:jc w:val="both"/>
        <w:rPr>
          <w:b w:val="0"/>
          <w:bCs w:val="0"/>
          <w:color w:val="auto"/>
        </w:rPr>
      </w:pPr>
      <w:r w:rsidRPr="00B14A68">
        <w:rPr>
          <w:rFonts w:ascii="Tahoma" w:hAnsi="Tahoma"/>
          <w:b w:val="0"/>
          <w:bCs w:val="0"/>
          <w:color w:val="auto"/>
          <w:sz w:val="22"/>
          <w:szCs w:val="22"/>
        </w:rPr>
        <w:t xml:space="preserve">Now a day the non-conventional and renewable sources of energy such as solar energy </w:t>
      </w:r>
      <w:proofErr w:type="gramStart"/>
      <w:r w:rsidRPr="00B14A68">
        <w:rPr>
          <w:rFonts w:ascii="Tahoma" w:hAnsi="Tahoma"/>
          <w:b w:val="0"/>
          <w:bCs w:val="0"/>
          <w:color w:val="auto"/>
          <w:sz w:val="22"/>
          <w:szCs w:val="22"/>
        </w:rPr>
        <w:t>are</w:t>
      </w:r>
      <w:proofErr w:type="gramEnd"/>
      <w:r w:rsidRPr="00B14A68">
        <w:rPr>
          <w:rFonts w:ascii="Tahoma" w:hAnsi="Tahoma"/>
          <w:b w:val="0"/>
          <w:bCs w:val="0"/>
          <w:color w:val="auto"/>
          <w:sz w:val="22"/>
          <w:szCs w:val="22"/>
        </w:rPr>
        <w:t xml:space="preserve"> gaining importance. Solar energy is abundant, environments friendly and pollution free. India receives high solar radiations in several states and the country’s solar potential is estimated at 750 GW assuming use of just 3% of wasteland area. The technology for solar energy conversion to usable electrical and heat has now become very economical. </w:t>
      </w:r>
    </w:p>
    <w:p w:rsidR="00FF6501" w:rsidRPr="00B14A68" w:rsidRDefault="00FF6501">
      <w:pPr>
        <w:spacing w:line="360" w:lineRule="auto"/>
        <w:ind w:left="706"/>
        <w:jc w:val="both"/>
        <w:rPr>
          <w:rFonts w:ascii="Tahoma" w:hAnsi="Tahoma"/>
          <w:color w:val="auto"/>
          <w:sz w:val="22"/>
          <w:szCs w:val="22"/>
        </w:rPr>
      </w:pPr>
    </w:p>
    <w:p w:rsidR="00FF6501" w:rsidRPr="00B14A68" w:rsidRDefault="00F372BC">
      <w:pPr>
        <w:spacing w:line="360" w:lineRule="auto"/>
        <w:ind w:left="706"/>
        <w:jc w:val="both"/>
        <w:rPr>
          <w:color w:val="auto"/>
        </w:rPr>
      </w:pPr>
      <w:r w:rsidRPr="00B14A68">
        <w:rPr>
          <w:rFonts w:ascii="Tahoma" w:hAnsi="Tahoma"/>
          <w:b w:val="0"/>
          <w:bCs w:val="0"/>
          <w:color w:val="auto"/>
          <w:sz w:val="22"/>
          <w:szCs w:val="22"/>
        </w:rPr>
        <w:t>India, with its tropical climate, can tap Solar energy for heating of water or drying in domestic &amp; industrial purposes as also for non-heating purposes by converting to electrical energy with photo-voltaic (PV) modules viz. Domestic, commercial and street lighting. This energy is free and once initial system cost is incurred, recurring expenses are minimal.</w:t>
      </w:r>
    </w:p>
    <w:p w:rsidR="00FF6501" w:rsidRPr="00B14A68" w:rsidRDefault="00FF6501">
      <w:pPr>
        <w:spacing w:line="360" w:lineRule="auto"/>
        <w:ind w:left="706"/>
        <w:jc w:val="both"/>
        <w:rPr>
          <w:rFonts w:ascii="Tahoma" w:hAnsi="Tahoma"/>
          <w:b w:val="0"/>
          <w:bCs w:val="0"/>
          <w:color w:val="auto"/>
        </w:rPr>
      </w:pPr>
    </w:p>
    <w:p w:rsidR="00FF6501" w:rsidRPr="00B14A68" w:rsidRDefault="00F372BC">
      <w:pPr>
        <w:spacing w:line="360" w:lineRule="auto"/>
        <w:jc w:val="both"/>
        <w:rPr>
          <w:rFonts w:ascii="Tahoma" w:hAnsi="Tahoma"/>
          <w:color w:val="auto"/>
          <w:sz w:val="22"/>
          <w:szCs w:val="22"/>
        </w:rPr>
      </w:pPr>
      <w:r w:rsidRPr="00B14A68">
        <w:rPr>
          <w:rFonts w:ascii="Tahoma" w:hAnsi="Tahoma"/>
          <w:color w:val="auto"/>
        </w:rPr>
        <w:tab/>
        <w:t>2.</w:t>
      </w:r>
      <w:r w:rsidRPr="00B14A68">
        <w:rPr>
          <w:rFonts w:ascii="Tahoma" w:hAnsi="Tahoma"/>
          <w:color w:val="auto"/>
        </w:rPr>
        <w:tab/>
        <w:t>PRODUCT &amp; ITS APPLICATION:</w:t>
      </w:r>
    </w:p>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ind w:left="706"/>
        <w:jc w:val="both"/>
        <w:rPr>
          <w:b w:val="0"/>
          <w:bCs w:val="0"/>
          <w:color w:val="auto"/>
        </w:rPr>
      </w:pPr>
      <w:r w:rsidRPr="00B14A68">
        <w:rPr>
          <w:rFonts w:ascii="Tahoma" w:hAnsi="Tahoma"/>
          <w:b w:val="0"/>
          <w:bCs w:val="0"/>
          <w:color w:val="auto"/>
          <w:sz w:val="22"/>
          <w:szCs w:val="22"/>
        </w:rPr>
        <w:t>Several Solar energy based systems and appliances with various types and sizes of PV modules have become available in markets. Combined with low power consuming LED lights the solar PV system is making inroads in all lighting sectors from Emergency lamps, solar lanterns, domestic and large lighting systems based for powering Homes, commercial housing for lighting, Street lights, etc. as also for running home appliances like Fan, Radio, TV, etc., UPS for Computers/Lap-top, Room heaters and also significantly large Power plants can be operated successfully to supply power to industries and public utilities like railway stations, airports, bus stations etc.</w:t>
      </w:r>
    </w:p>
    <w:p w:rsidR="00FF6501" w:rsidRPr="00B14A68" w:rsidRDefault="00FF6501">
      <w:pPr>
        <w:spacing w:line="360" w:lineRule="auto"/>
        <w:ind w:left="706"/>
        <w:jc w:val="both"/>
        <w:rPr>
          <w:rFonts w:ascii="Tahoma" w:hAnsi="Tahoma"/>
          <w:b w:val="0"/>
          <w:bCs w:val="0"/>
          <w:color w:val="auto"/>
          <w:sz w:val="22"/>
          <w:szCs w:val="22"/>
        </w:rPr>
      </w:pPr>
    </w:p>
    <w:p w:rsidR="00FF6501" w:rsidRPr="00B14A68" w:rsidRDefault="00F372BC">
      <w:pPr>
        <w:spacing w:line="360" w:lineRule="auto"/>
        <w:ind w:left="706"/>
        <w:jc w:val="both"/>
        <w:rPr>
          <w:color w:val="auto"/>
        </w:rPr>
      </w:pPr>
      <w:r w:rsidRPr="00B14A68">
        <w:rPr>
          <w:rFonts w:ascii="Tahoma" w:hAnsi="Tahoma"/>
          <w:b w:val="0"/>
          <w:bCs w:val="0"/>
          <w:color w:val="auto"/>
          <w:sz w:val="22"/>
          <w:szCs w:val="22"/>
        </w:rPr>
        <w:t xml:space="preserve">The non-conventional solar heating system is the simplest and reasonable low cost. This system consists of collector panels of 2 M X 1 M, water tanks &amp; insulated piping. The water thus heated can be stored in those tanks, in 100, 200 &amp; 250 </w:t>
      </w:r>
      <w:proofErr w:type="spellStart"/>
      <w:r w:rsidRPr="00B14A68">
        <w:rPr>
          <w:rFonts w:ascii="Tahoma" w:hAnsi="Tahoma"/>
          <w:b w:val="0"/>
          <w:bCs w:val="0"/>
          <w:color w:val="auto"/>
          <w:sz w:val="22"/>
          <w:szCs w:val="22"/>
        </w:rPr>
        <w:t>lpds</w:t>
      </w:r>
      <w:proofErr w:type="spellEnd"/>
      <w:r w:rsidRPr="00B14A68">
        <w:rPr>
          <w:rFonts w:ascii="Tahoma" w:hAnsi="Tahoma"/>
          <w:b w:val="0"/>
          <w:bCs w:val="0"/>
          <w:color w:val="auto"/>
          <w:sz w:val="22"/>
          <w:szCs w:val="22"/>
        </w:rPr>
        <w:t xml:space="preserve"> for domestic purposes &amp; </w:t>
      </w:r>
      <w:r w:rsidRPr="00B14A68">
        <w:rPr>
          <w:rFonts w:ascii="Tahoma" w:hAnsi="Tahoma"/>
          <w:b w:val="0"/>
          <w:bCs w:val="0"/>
          <w:color w:val="auto"/>
          <w:sz w:val="22"/>
          <w:szCs w:val="22"/>
        </w:rPr>
        <w:lastRenderedPageBreak/>
        <w:t xml:space="preserve">1000, 2000 &amp; 3000 </w:t>
      </w:r>
      <w:proofErr w:type="spellStart"/>
      <w:r w:rsidRPr="00B14A68">
        <w:rPr>
          <w:rFonts w:ascii="Tahoma" w:hAnsi="Tahoma"/>
          <w:b w:val="0"/>
          <w:bCs w:val="0"/>
          <w:color w:val="auto"/>
          <w:sz w:val="22"/>
          <w:szCs w:val="22"/>
        </w:rPr>
        <w:t>lpds</w:t>
      </w:r>
      <w:proofErr w:type="spellEnd"/>
      <w:r w:rsidRPr="00B14A68">
        <w:rPr>
          <w:rFonts w:ascii="Tahoma" w:hAnsi="Tahoma"/>
          <w:b w:val="0"/>
          <w:bCs w:val="0"/>
          <w:color w:val="auto"/>
          <w:sz w:val="22"/>
          <w:szCs w:val="22"/>
        </w:rPr>
        <w:t xml:space="preserve"> for non-domestic segments like kitchen cooking systems, hot water systems for hotels, hostels, hospitals and even residential colonies. The hot water systems have also found important application in the dairy and food industry, post-harvest dryers etc.</w:t>
      </w:r>
    </w:p>
    <w:p w:rsidR="00FF6501" w:rsidRPr="00B14A68" w:rsidRDefault="00FF6501">
      <w:pPr>
        <w:spacing w:line="360" w:lineRule="auto"/>
        <w:ind w:left="706"/>
        <w:jc w:val="both"/>
        <w:rPr>
          <w:rFonts w:ascii="Tahoma" w:hAnsi="Tahoma"/>
          <w:b w:val="0"/>
          <w:bCs w:val="0"/>
          <w:color w:val="auto"/>
          <w:sz w:val="22"/>
          <w:szCs w:val="22"/>
        </w:rPr>
      </w:pPr>
    </w:p>
    <w:p w:rsidR="00FF6501" w:rsidRPr="00B14A68" w:rsidRDefault="00F372BC">
      <w:pPr>
        <w:spacing w:line="360" w:lineRule="auto"/>
        <w:ind w:left="706"/>
        <w:jc w:val="both"/>
        <w:rPr>
          <w:color w:val="auto"/>
        </w:rPr>
      </w:pPr>
      <w:r w:rsidRPr="00B14A68">
        <w:rPr>
          <w:rFonts w:ascii="Tahoma" w:hAnsi="Tahoma"/>
          <w:b w:val="0"/>
          <w:bCs w:val="0"/>
          <w:color w:val="auto"/>
          <w:sz w:val="22"/>
          <w:szCs w:val="22"/>
        </w:rPr>
        <w:t xml:space="preserve">A Solar lantern, torch and single light unit </w:t>
      </w:r>
      <w:r w:rsidR="009F56AC" w:rsidRPr="00B14A68">
        <w:rPr>
          <w:rFonts w:ascii="Tahoma" w:hAnsi="Tahoma"/>
          <w:b w:val="0"/>
          <w:bCs w:val="0"/>
          <w:color w:val="auto"/>
          <w:sz w:val="22"/>
          <w:szCs w:val="22"/>
        </w:rPr>
        <w:t>are</w:t>
      </w:r>
      <w:r w:rsidRPr="00B14A68">
        <w:rPr>
          <w:rFonts w:ascii="Tahoma" w:hAnsi="Tahoma"/>
          <w:b w:val="0"/>
          <w:bCs w:val="0"/>
          <w:color w:val="auto"/>
          <w:sz w:val="22"/>
          <w:szCs w:val="22"/>
        </w:rPr>
        <w:t xml:space="preserve"> a simple application of solar photovoltaic (SPV) technology, with use in rural regions where the power supply is irregular and scarce. Solar Street Light system is now becoming very popular in the country for public utilities and local governments. This system is an ideal application for campus and village street lighting. The system is provided with battery storage backup sufficient to operate the light for 10-11 hours daily. The system is also provided with automatic ON/OFF switch for dusk to down operation and overcharge / deep discharge prevention cut-off with LED indicators. </w:t>
      </w:r>
    </w:p>
    <w:p w:rsidR="00FF6501" w:rsidRPr="00B14A68" w:rsidRDefault="00F372BC">
      <w:pPr>
        <w:spacing w:line="360" w:lineRule="auto"/>
        <w:ind w:left="706"/>
        <w:jc w:val="both"/>
        <w:rPr>
          <w:rFonts w:ascii="Tahoma" w:hAnsi="Tahoma"/>
          <w:b w:val="0"/>
          <w:bCs w:val="0"/>
          <w:color w:val="auto"/>
          <w:sz w:val="22"/>
          <w:szCs w:val="22"/>
        </w:rPr>
      </w:pPr>
      <w:r w:rsidRPr="00B14A68">
        <w:rPr>
          <w:rFonts w:ascii="Tahoma" w:hAnsi="Tahoma"/>
          <w:b w:val="0"/>
          <w:bCs w:val="0"/>
          <w:color w:val="auto"/>
          <w:sz w:val="22"/>
          <w:szCs w:val="22"/>
        </w:rPr>
        <w:t xml:space="preserve"> </w:t>
      </w:r>
    </w:p>
    <w:p w:rsidR="00FF6501" w:rsidRPr="00B14A68" w:rsidRDefault="00F372BC">
      <w:pPr>
        <w:spacing w:line="360" w:lineRule="auto"/>
        <w:jc w:val="both"/>
        <w:rPr>
          <w:rFonts w:ascii="Tahoma" w:hAnsi="Tahoma"/>
          <w:color w:val="auto"/>
          <w:sz w:val="22"/>
          <w:szCs w:val="22"/>
        </w:rPr>
      </w:pPr>
      <w:r w:rsidRPr="00B14A68">
        <w:rPr>
          <w:rFonts w:ascii="Tahoma" w:hAnsi="Tahoma"/>
          <w:color w:val="auto"/>
        </w:rPr>
        <w:tab/>
        <w:t>3.</w:t>
      </w:r>
      <w:r w:rsidRPr="00B14A68">
        <w:rPr>
          <w:rFonts w:ascii="Tahoma" w:hAnsi="Tahoma"/>
          <w:color w:val="auto"/>
        </w:rPr>
        <w:tab/>
        <w:t>DESIRED QUALIFICATIONS FOR PROMOTER:</w:t>
      </w:r>
    </w:p>
    <w:p w:rsidR="00FF6501" w:rsidRPr="00B14A68" w:rsidRDefault="00FF6501">
      <w:pPr>
        <w:spacing w:line="360" w:lineRule="auto"/>
        <w:jc w:val="both"/>
        <w:rPr>
          <w:rFonts w:ascii="Tahoma" w:hAnsi="Tahoma"/>
          <w:color w:val="auto"/>
          <w:sz w:val="22"/>
          <w:szCs w:val="22"/>
        </w:rPr>
      </w:pPr>
    </w:p>
    <w:p w:rsidR="00FF6501" w:rsidRPr="00B14A68" w:rsidRDefault="00F372BC">
      <w:pPr>
        <w:spacing w:line="360" w:lineRule="auto"/>
        <w:ind w:left="720"/>
        <w:jc w:val="both"/>
        <w:rPr>
          <w:rFonts w:ascii="Tahoma" w:hAnsi="Tahoma"/>
          <w:b w:val="0"/>
          <w:bCs w:val="0"/>
          <w:color w:val="auto"/>
          <w:sz w:val="22"/>
          <w:szCs w:val="22"/>
        </w:rPr>
      </w:pPr>
      <w:r w:rsidRPr="00B14A68">
        <w:rPr>
          <w:rFonts w:ascii="Tahoma" w:hAnsi="Tahoma"/>
          <w:b w:val="0"/>
          <w:bCs w:val="0"/>
          <w:color w:val="auto"/>
          <w:sz w:val="22"/>
          <w:szCs w:val="22"/>
        </w:rPr>
        <w:t>Any ITI, Diploma or Graduate with some background in manufacturing or marketing.</w:t>
      </w:r>
    </w:p>
    <w:p w:rsidR="00FF6501" w:rsidRPr="00B14A68" w:rsidRDefault="00FF6501">
      <w:pPr>
        <w:spacing w:line="360" w:lineRule="auto"/>
        <w:jc w:val="both"/>
        <w:rPr>
          <w:rFonts w:ascii="Tahoma" w:hAnsi="Tahoma"/>
          <w:color w:val="auto"/>
        </w:rPr>
      </w:pPr>
    </w:p>
    <w:p w:rsidR="00FF6501" w:rsidRPr="00B14A68" w:rsidRDefault="00F372BC">
      <w:pPr>
        <w:pStyle w:val="DefaultText"/>
        <w:tabs>
          <w:tab w:val="left" w:pos="180"/>
        </w:tabs>
        <w:spacing w:line="360" w:lineRule="auto"/>
        <w:ind w:left="720"/>
        <w:jc w:val="both"/>
        <w:rPr>
          <w:color w:val="auto"/>
        </w:rPr>
      </w:pPr>
      <w:bookmarkStart w:id="1" w:name="__DdeLink__4224_460358359"/>
      <w:r w:rsidRPr="00B14A68">
        <w:rPr>
          <w:rFonts w:ascii="Tahoma" w:hAnsi="Tahoma" w:cs="Tahoma"/>
          <w:color w:val="auto"/>
        </w:rPr>
        <w:t>4.</w:t>
      </w:r>
      <w:r w:rsidRPr="00B14A68">
        <w:rPr>
          <w:rFonts w:ascii="Tahoma" w:hAnsi="Tahoma" w:cs="Tahoma"/>
          <w:color w:val="auto"/>
        </w:rPr>
        <w:tab/>
      </w:r>
      <w:bookmarkStart w:id="2" w:name="_GoBack1"/>
      <w:bookmarkEnd w:id="1"/>
      <w:bookmarkEnd w:id="2"/>
      <w:r w:rsidRPr="00B14A68">
        <w:rPr>
          <w:rFonts w:ascii="Tahoma" w:hAnsi="Tahoma" w:cs="Tahoma"/>
          <w:color w:val="auto"/>
        </w:rPr>
        <w:t>INDUSTRY OUTLOOK/TREND</w:t>
      </w:r>
    </w:p>
    <w:p w:rsidR="00FF6501" w:rsidRPr="00B14A68" w:rsidRDefault="00FF6501">
      <w:pPr>
        <w:pStyle w:val="DefaultText"/>
        <w:tabs>
          <w:tab w:val="left" w:pos="180"/>
        </w:tabs>
        <w:spacing w:line="360" w:lineRule="auto"/>
        <w:ind w:left="720"/>
        <w:jc w:val="both"/>
        <w:rPr>
          <w:rFonts w:ascii="Tahoma" w:hAnsi="Tahoma"/>
          <w:color w:val="auto"/>
          <w:sz w:val="22"/>
          <w:szCs w:val="22"/>
        </w:rPr>
      </w:pPr>
    </w:p>
    <w:p w:rsidR="00FF6501" w:rsidRPr="00B14A68" w:rsidRDefault="00F372BC">
      <w:pPr>
        <w:pStyle w:val="DefaultText"/>
        <w:spacing w:line="360" w:lineRule="auto"/>
        <w:ind w:left="720"/>
        <w:jc w:val="both"/>
        <w:rPr>
          <w:rFonts w:ascii="Tahoma" w:hAnsi="Tahoma"/>
          <w:color w:val="auto"/>
          <w:sz w:val="22"/>
          <w:szCs w:val="22"/>
        </w:rPr>
      </w:pPr>
      <w:r w:rsidRPr="00B14A68">
        <w:rPr>
          <w:rFonts w:ascii="Tahoma" w:hAnsi="Tahoma" w:cs="Tahoma"/>
          <w:b w:val="0"/>
          <w:color w:val="auto"/>
          <w:sz w:val="22"/>
          <w:szCs w:val="22"/>
        </w:rPr>
        <w:t xml:space="preserve">India is now home to world's largest solar plant on a 'single location'. The plant, in </w:t>
      </w:r>
      <w:proofErr w:type="spellStart"/>
      <w:r w:rsidRPr="00B14A68">
        <w:rPr>
          <w:rFonts w:ascii="Tahoma" w:hAnsi="Tahoma" w:cs="Tahoma"/>
          <w:b w:val="0"/>
          <w:color w:val="auto"/>
          <w:sz w:val="22"/>
          <w:szCs w:val="22"/>
        </w:rPr>
        <w:t>Kamuthi</w:t>
      </w:r>
      <w:proofErr w:type="spellEnd"/>
      <w:r w:rsidRPr="00B14A68">
        <w:rPr>
          <w:rFonts w:ascii="Tahoma" w:hAnsi="Tahoma" w:cs="Tahoma"/>
          <w:b w:val="0"/>
          <w:color w:val="auto"/>
          <w:sz w:val="22"/>
          <w:szCs w:val="22"/>
        </w:rPr>
        <w:t xml:space="preserve">, Tamil Nadu, comes with a capacity of 648 MW and covers an area of 10 </w:t>
      </w:r>
      <w:proofErr w:type="spellStart"/>
      <w:r w:rsidRPr="00B14A68">
        <w:rPr>
          <w:rFonts w:ascii="Tahoma" w:hAnsi="Tahoma" w:cs="Tahoma"/>
          <w:b w:val="0"/>
          <w:color w:val="auto"/>
          <w:sz w:val="22"/>
          <w:szCs w:val="22"/>
        </w:rPr>
        <w:t>sq</w:t>
      </w:r>
      <w:proofErr w:type="spellEnd"/>
      <w:r w:rsidRPr="00B14A68">
        <w:rPr>
          <w:rFonts w:ascii="Tahoma" w:hAnsi="Tahoma" w:cs="Tahoma"/>
          <w:b w:val="0"/>
          <w:color w:val="auto"/>
          <w:sz w:val="22"/>
          <w:szCs w:val="22"/>
        </w:rPr>
        <w:t xml:space="preserve">/km. With this, India's total installed capacity of solar plants has nudged across 17.05 GW total capacity as of 2017 and likely to cross over the 20 GW mark in 2018. Indian government is targeting US$100 billion in investment and 100 GW of solar capacity (40 GW from rooftop solar) by 2022. </w:t>
      </w:r>
    </w:p>
    <w:p w:rsidR="00FF6501" w:rsidRPr="00B14A68" w:rsidRDefault="00FF6501">
      <w:pPr>
        <w:pStyle w:val="DefaultText"/>
        <w:spacing w:line="360" w:lineRule="auto"/>
        <w:ind w:left="720"/>
        <w:jc w:val="both"/>
        <w:rPr>
          <w:rFonts w:ascii="Tahoma" w:hAnsi="Tahoma" w:cs="Tahoma"/>
          <w:b w:val="0"/>
          <w:color w:val="auto"/>
          <w:sz w:val="22"/>
          <w:szCs w:val="22"/>
        </w:rPr>
      </w:pPr>
    </w:p>
    <w:p w:rsidR="00FF6501" w:rsidRPr="00B14A68" w:rsidRDefault="00F372BC">
      <w:pPr>
        <w:pStyle w:val="DefaultText"/>
        <w:spacing w:line="360" w:lineRule="auto"/>
        <w:ind w:left="720"/>
        <w:jc w:val="both"/>
        <w:rPr>
          <w:color w:val="auto"/>
        </w:rPr>
      </w:pPr>
      <w:r w:rsidRPr="00B14A68">
        <w:rPr>
          <w:rFonts w:ascii="Tahoma" w:hAnsi="Tahoma" w:cs="Tahoma"/>
          <w:b w:val="0"/>
          <w:color w:val="auto"/>
          <w:sz w:val="22"/>
          <w:szCs w:val="22"/>
        </w:rPr>
        <w:t xml:space="preserve">The solar power industry in India offering solar power plant for home is still at a crucial stage and likely to emerge in view of the government initiatives. Many small and medium as well as large electric appliances companies have started offering various items /products for solar energy utilization or for solar power plants. These units are located all around industrial and urban centers in India to provide services to end-user industries. The Indian industry is dominated by Chinese solar cell technology and very rare technological innovation is taken up. However, in recent years, the </w:t>
      </w:r>
      <w:r w:rsidR="009F56AC" w:rsidRPr="00B14A68">
        <w:rPr>
          <w:rFonts w:ascii="Tahoma" w:hAnsi="Tahoma" w:cs="Tahoma"/>
          <w:b w:val="0"/>
          <w:color w:val="auto"/>
          <w:sz w:val="22"/>
          <w:szCs w:val="22"/>
        </w:rPr>
        <w:t>demand of Solar cell production systems is</w:t>
      </w:r>
      <w:r w:rsidRPr="00B14A68">
        <w:rPr>
          <w:rFonts w:ascii="Tahoma" w:hAnsi="Tahoma" w:cs="Tahoma"/>
          <w:b w:val="0"/>
          <w:color w:val="auto"/>
          <w:sz w:val="22"/>
          <w:szCs w:val="22"/>
        </w:rPr>
        <w:t xml:space="preserve"> rising. </w:t>
      </w:r>
    </w:p>
    <w:p w:rsidR="00FF6501" w:rsidRPr="00B14A68" w:rsidRDefault="00FF6501">
      <w:pPr>
        <w:pStyle w:val="DefaultText"/>
        <w:spacing w:line="360" w:lineRule="auto"/>
        <w:ind w:left="720"/>
        <w:jc w:val="both"/>
        <w:rPr>
          <w:b w:val="0"/>
          <w:color w:val="auto"/>
        </w:rPr>
      </w:pPr>
    </w:p>
    <w:p w:rsidR="00FF6501" w:rsidRPr="00B14A68" w:rsidRDefault="009F56AC">
      <w:pPr>
        <w:pStyle w:val="DefaultText"/>
        <w:spacing w:line="360" w:lineRule="auto"/>
        <w:ind w:left="720"/>
        <w:jc w:val="both"/>
        <w:rPr>
          <w:color w:val="auto"/>
        </w:rPr>
      </w:pPr>
      <w:r w:rsidRPr="00B14A68">
        <w:rPr>
          <w:rFonts w:ascii="Tahoma" w:hAnsi="Tahoma" w:cs="Tahoma"/>
          <w:b w:val="0"/>
          <w:color w:val="auto"/>
          <w:sz w:val="22"/>
          <w:szCs w:val="22"/>
        </w:rPr>
        <w:t>Demand for solar items is</w:t>
      </w:r>
      <w:r w:rsidR="00F372BC" w:rsidRPr="00B14A68">
        <w:rPr>
          <w:rFonts w:ascii="Tahoma" w:hAnsi="Tahoma" w:cs="Tahoma"/>
          <w:b w:val="0"/>
          <w:color w:val="auto"/>
          <w:sz w:val="22"/>
          <w:szCs w:val="22"/>
        </w:rPr>
        <w:t xml:space="preserve"> anticipated to rise significantly due to rapid investments and due to their efficient performance. It is anticipated to be the fastest growing product segment during the next five years. Factors such as lower cost of energy, lower air pollution </w:t>
      </w:r>
      <w:r w:rsidRPr="00B14A68">
        <w:rPr>
          <w:rFonts w:ascii="Tahoma" w:hAnsi="Tahoma" w:cs="Tahoma"/>
          <w:b w:val="0"/>
          <w:color w:val="auto"/>
          <w:sz w:val="22"/>
          <w:szCs w:val="22"/>
        </w:rPr>
        <w:t>etc.</w:t>
      </w:r>
      <w:r w:rsidR="00F372BC" w:rsidRPr="00B14A68">
        <w:rPr>
          <w:rFonts w:ascii="Tahoma" w:hAnsi="Tahoma" w:cs="Tahoma"/>
          <w:b w:val="0"/>
          <w:color w:val="auto"/>
          <w:sz w:val="22"/>
          <w:szCs w:val="22"/>
        </w:rPr>
        <w:t xml:space="preserve">  </w:t>
      </w:r>
      <w:r w:rsidRPr="00B14A68">
        <w:rPr>
          <w:rFonts w:ascii="Tahoma" w:hAnsi="Tahoma" w:cs="Tahoma"/>
          <w:b w:val="0"/>
          <w:color w:val="auto"/>
          <w:sz w:val="22"/>
          <w:szCs w:val="22"/>
        </w:rPr>
        <w:t>Has</w:t>
      </w:r>
      <w:r w:rsidR="00F372BC" w:rsidRPr="00B14A68">
        <w:rPr>
          <w:rFonts w:ascii="Tahoma" w:hAnsi="Tahoma" w:cs="Tahoma"/>
          <w:b w:val="0"/>
          <w:color w:val="auto"/>
          <w:sz w:val="22"/>
          <w:szCs w:val="22"/>
        </w:rPr>
        <w:t xml:space="preserve"> led to its wide usage.  The technology trend of new cell technology and machines and </w:t>
      </w:r>
      <w:r w:rsidRPr="00B14A68">
        <w:rPr>
          <w:rFonts w:ascii="Tahoma" w:hAnsi="Tahoma" w:cs="Tahoma"/>
          <w:b w:val="0"/>
          <w:color w:val="auto"/>
          <w:sz w:val="22"/>
          <w:szCs w:val="22"/>
        </w:rPr>
        <w:t>hence solar</w:t>
      </w:r>
      <w:r w:rsidR="00F372BC" w:rsidRPr="00B14A68">
        <w:rPr>
          <w:rFonts w:ascii="Tahoma" w:hAnsi="Tahoma" w:cs="Tahoma"/>
          <w:b w:val="0"/>
          <w:color w:val="auto"/>
          <w:sz w:val="22"/>
          <w:szCs w:val="22"/>
        </w:rPr>
        <w:t xml:space="preserve"> system is likely to dominate. </w:t>
      </w:r>
    </w:p>
    <w:p w:rsidR="00FF6501" w:rsidRPr="00B14A68" w:rsidRDefault="00FF6501">
      <w:pPr>
        <w:spacing w:line="360" w:lineRule="auto"/>
        <w:jc w:val="both"/>
        <w:rPr>
          <w:rFonts w:ascii="Tahoma" w:hAnsi="Tahoma"/>
          <w:color w:val="auto"/>
        </w:rPr>
      </w:pPr>
    </w:p>
    <w:p w:rsidR="00FF6501" w:rsidRPr="00B14A68" w:rsidRDefault="00F372BC">
      <w:pPr>
        <w:spacing w:line="360" w:lineRule="auto"/>
        <w:jc w:val="both"/>
        <w:rPr>
          <w:color w:val="auto"/>
        </w:rPr>
      </w:pPr>
      <w:r w:rsidRPr="00B14A68">
        <w:rPr>
          <w:rFonts w:ascii="Tahoma" w:hAnsi="Tahoma"/>
          <w:color w:val="auto"/>
        </w:rPr>
        <w:tab/>
        <w:t>5.</w:t>
      </w:r>
      <w:r w:rsidRPr="00B14A68">
        <w:rPr>
          <w:rFonts w:ascii="Tahoma" w:hAnsi="Tahoma"/>
          <w:color w:val="auto"/>
        </w:rPr>
        <w:tab/>
        <w:t>MARKET POTENTIAL AND MARKETING ISSUES. IF ANY:</w:t>
      </w:r>
    </w:p>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ind w:left="706"/>
        <w:jc w:val="both"/>
        <w:rPr>
          <w:color w:val="auto"/>
        </w:rPr>
      </w:pPr>
      <w:r w:rsidRPr="00B14A68">
        <w:rPr>
          <w:rFonts w:ascii="Tahoma" w:hAnsi="Tahoma"/>
          <w:b w:val="0"/>
          <w:bCs w:val="0"/>
          <w:color w:val="auto"/>
          <w:sz w:val="22"/>
          <w:szCs w:val="22"/>
        </w:rPr>
        <w:t xml:space="preserve">Our country is spear heading the adoption of non-conventional energy harvesting in a big way. In view of huge potential for solar and wind energy harvesting, government has been encouraging adoption of Solar and Wind farms as thrust area to accompany the conventional power plants. Besides several SPV based products have emerged as mass </w:t>
      </w:r>
      <w:r w:rsidR="009F56AC" w:rsidRPr="00B14A68">
        <w:rPr>
          <w:rFonts w:ascii="Tahoma" w:hAnsi="Tahoma"/>
          <w:b w:val="0"/>
          <w:bCs w:val="0"/>
          <w:color w:val="auto"/>
          <w:sz w:val="22"/>
          <w:szCs w:val="22"/>
        </w:rPr>
        <w:t>consumer</w:t>
      </w:r>
      <w:r w:rsidRPr="00B14A68">
        <w:rPr>
          <w:rFonts w:ascii="Tahoma" w:hAnsi="Tahoma"/>
          <w:b w:val="0"/>
          <w:bCs w:val="0"/>
          <w:color w:val="auto"/>
          <w:sz w:val="22"/>
          <w:szCs w:val="22"/>
        </w:rPr>
        <w:t xml:space="preserve"> products for rural as also for need of modern gadgets like mobile etc. charger units.</w:t>
      </w:r>
    </w:p>
    <w:p w:rsidR="00FF6501" w:rsidRPr="00B14A68" w:rsidRDefault="00FF6501">
      <w:pPr>
        <w:spacing w:line="360" w:lineRule="auto"/>
        <w:ind w:left="706"/>
        <w:jc w:val="both"/>
        <w:rPr>
          <w:rFonts w:ascii="Tahoma" w:hAnsi="Tahoma"/>
          <w:b w:val="0"/>
          <w:bCs w:val="0"/>
          <w:color w:val="auto"/>
          <w:sz w:val="22"/>
          <w:szCs w:val="22"/>
        </w:rPr>
      </w:pPr>
    </w:p>
    <w:p w:rsidR="00FF6501" w:rsidRPr="00B14A68" w:rsidRDefault="00F372BC">
      <w:pPr>
        <w:spacing w:line="360" w:lineRule="auto"/>
        <w:ind w:left="706"/>
        <w:jc w:val="both"/>
        <w:rPr>
          <w:color w:val="auto"/>
        </w:rPr>
      </w:pPr>
      <w:r w:rsidRPr="00B14A68">
        <w:rPr>
          <w:rFonts w:ascii="Tahoma" w:hAnsi="Tahoma"/>
          <w:b w:val="0"/>
          <w:bCs w:val="0"/>
          <w:color w:val="auto"/>
          <w:sz w:val="22"/>
          <w:szCs w:val="22"/>
        </w:rPr>
        <w:t xml:space="preserve">Looking to the technology trend there will be many new products likely to evolve and the existing products will see exponential growth in coming decades. Street lighting and similar lighting systems are likely to be standard for all future needs. </w:t>
      </w:r>
    </w:p>
    <w:p w:rsidR="00FF6501" w:rsidRPr="00B14A68" w:rsidRDefault="00FF6501">
      <w:pPr>
        <w:spacing w:line="360" w:lineRule="auto"/>
        <w:ind w:left="706"/>
        <w:jc w:val="both"/>
        <w:rPr>
          <w:rFonts w:ascii="Tahoma" w:hAnsi="Tahoma"/>
          <w:b w:val="0"/>
          <w:bCs w:val="0"/>
          <w:color w:val="auto"/>
          <w:sz w:val="22"/>
          <w:szCs w:val="22"/>
        </w:rPr>
      </w:pPr>
    </w:p>
    <w:p w:rsidR="00FF6501" w:rsidRPr="00B14A68" w:rsidRDefault="00F372BC">
      <w:pPr>
        <w:spacing w:line="360" w:lineRule="auto"/>
        <w:ind w:left="706"/>
        <w:jc w:val="both"/>
        <w:rPr>
          <w:color w:val="auto"/>
        </w:rPr>
      </w:pPr>
      <w:proofErr w:type="gramStart"/>
      <w:r w:rsidRPr="00B14A68">
        <w:rPr>
          <w:rFonts w:ascii="Tahoma" w:hAnsi="Tahoma"/>
          <w:b w:val="0"/>
          <w:bCs w:val="0"/>
          <w:color w:val="auto"/>
          <w:sz w:val="22"/>
          <w:szCs w:val="22"/>
        </w:rPr>
        <w:t>Similarly</w:t>
      </w:r>
      <w:proofErr w:type="gramEnd"/>
      <w:r w:rsidRPr="00B14A68">
        <w:rPr>
          <w:rFonts w:ascii="Tahoma" w:hAnsi="Tahoma"/>
          <w:b w:val="0"/>
          <w:bCs w:val="0"/>
          <w:color w:val="auto"/>
          <w:sz w:val="22"/>
          <w:szCs w:val="22"/>
        </w:rPr>
        <w:t xml:space="preserve"> solar systems have already gained popularity and likely to emerge as standard system for hotels, Hostels and hospitals in future. A project to take solar SPV based products, and manufacture of SPV modules for larger systems will have good potential in coming decades.</w:t>
      </w:r>
    </w:p>
    <w:p w:rsidR="00FF6501" w:rsidRPr="00B14A68" w:rsidRDefault="00FF6501">
      <w:pPr>
        <w:spacing w:line="360" w:lineRule="auto"/>
        <w:ind w:left="706"/>
        <w:jc w:val="both"/>
        <w:rPr>
          <w:rFonts w:ascii="Tahoma" w:hAnsi="Tahoma"/>
          <w:color w:val="auto"/>
          <w:sz w:val="22"/>
          <w:szCs w:val="22"/>
        </w:rPr>
      </w:pPr>
    </w:p>
    <w:p w:rsidR="00FF6501" w:rsidRPr="00B14A68" w:rsidRDefault="00F372BC">
      <w:pPr>
        <w:spacing w:line="360" w:lineRule="auto"/>
        <w:jc w:val="both"/>
        <w:rPr>
          <w:color w:val="auto"/>
        </w:rPr>
      </w:pPr>
      <w:r w:rsidRPr="00B14A68">
        <w:rPr>
          <w:rFonts w:ascii="Tahoma" w:hAnsi="Tahoma"/>
          <w:color w:val="auto"/>
        </w:rPr>
        <w:tab/>
        <w:t xml:space="preserve">6. </w:t>
      </w:r>
      <w:r w:rsidRPr="00B14A68">
        <w:rPr>
          <w:rFonts w:ascii="Tahoma" w:hAnsi="Tahoma"/>
          <w:color w:val="auto"/>
        </w:rPr>
        <w:tab/>
        <w:t>RAW MATERIAL REQUIREMENTS:</w:t>
      </w:r>
    </w:p>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ind w:left="706"/>
        <w:jc w:val="both"/>
        <w:rPr>
          <w:color w:val="auto"/>
        </w:rPr>
      </w:pPr>
      <w:r w:rsidRPr="00B14A68">
        <w:rPr>
          <w:rFonts w:ascii="Tahoma" w:hAnsi="Tahoma"/>
          <w:b w:val="0"/>
          <w:bCs w:val="0"/>
          <w:color w:val="auto"/>
          <w:sz w:val="22"/>
          <w:szCs w:val="22"/>
        </w:rPr>
        <w:t xml:space="preserve">The project will require major materials like mono and poly-crystalline silicon PV cells with high efficiency and reliability, electronic components like thirstier modules etc. for inverter systems to convert DC power into AC, various control units for monitoring SPV modules, positioners and solar trackers sealed energy storage batteries and fabrication materials like plastic and aluminum foils, aluminum sections, sheet glass and steel items for of panels and structures etc. </w:t>
      </w:r>
      <w:proofErr w:type="gramStart"/>
      <w:r w:rsidRPr="00B14A68">
        <w:rPr>
          <w:rFonts w:ascii="Tahoma" w:hAnsi="Tahoma"/>
          <w:b w:val="0"/>
          <w:bCs w:val="0"/>
          <w:color w:val="auto"/>
          <w:sz w:val="22"/>
          <w:szCs w:val="22"/>
        </w:rPr>
        <w:t>All of these</w:t>
      </w:r>
      <w:proofErr w:type="gramEnd"/>
      <w:r w:rsidRPr="00B14A68">
        <w:rPr>
          <w:rFonts w:ascii="Tahoma" w:hAnsi="Tahoma"/>
          <w:b w:val="0"/>
          <w:bCs w:val="0"/>
          <w:color w:val="auto"/>
          <w:sz w:val="22"/>
          <w:szCs w:val="22"/>
        </w:rPr>
        <w:t xml:space="preserve"> items are to be procured from manufacturers. All materials are available easily.</w:t>
      </w:r>
    </w:p>
    <w:p w:rsidR="00FF6501" w:rsidRPr="00B14A68" w:rsidRDefault="00F372BC">
      <w:pPr>
        <w:spacing w:line="360" w:lineRule="auto"/>
        <w:jc w:val="both"/>
        <w:rPr>
          <w:color w:val="auto"/>
        </w:rPr>
      </w:pPr>
      <w:r w:rsidRPr="00B14A68">
        <w:rPr>
          <w:rFonts w:ascii="Tahoma" w:hAnsi="Tahoma"/>
          <w:color w:val="auto"/>
        </w:rPr>
        <w:lastRenderedPageBreak/>
        <w:tab/>
        <w:t xml:space="preserve">7. </w:t>
      </w:r>
      <w:r w:rsidRPr="00B14A68">
        <w:rPr>
          <w:rFonts w:ascii="Tahoma" w:hAnsi="Tahoma"/>
          <w:color w:val="auto"/>
        </w:rPr>
        <w:tab/>
        <w:t>MANUFACTURING PROCESS:</w:t>
      </w:r>
    </w:p>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ind w:left="643"/>
        <w:jc w:val="both"/>
        <w:rPr>
          <w:color w:val="auto"/>
        </w:rPr>
      </w:pPr>
      <w:r w:rsidRPr="00B14A68">
        <w:rPr>
          <w:rFonts w:ascii="Arial" w:hAnsi="Arial"/>
          <w:b w:val="0"/>
          <w:bCs w:val="0"/>
          <w:color w:val="auto"/>
          <w:sz w:val="22"/>
          <w:szCs w:val="22"/>
        </w:rPr>
        <w:t xml:space="preserve">The main process consists of fabricating solar cells joining and building modules. Mono crystalline and Poly </w:t>
      </w:r>
      <w:proofErr w:type="gramStart"/>
      <w:r w:rsidRPr="00B14A68">
        <w:rPr>
          <w:rFonts w:ascii="Arial" w:hAnsi="Arial"/>
          <w:b w:val="0"/>
          <w:bCs w:val="0"/>
          <w:color w:val="auto"/>
          <w:sz w:val="22"/>
          <w:szCs w:val="22"/>
        </w:rPr>
        <w:t>crystalline</w:t>
      </w:r>
      <w:proofErr w:type="gramEnd"/>
      <w:r w:rsidRPr="00B14A68">
        <w:rPr>
          <w:rFonts w:ascii="Arial" w:hAnsi="Arial"/>
          <w:b w:val="0"/>
          <w:bCs w:val="0"/>
          <w:color w:val="auto"/>
          <w:sz w:val="22"/>
          <w:szCs w:val="22"/>
        </w:rPr>
        <w:t xml:space="preserve"> Silicon wafers etched in to solar cells are procured from main suppliers. Depending on the desired capacity and economy of basic power modules sizing is done for the power system. These power modules then connected with individual inverting units of modules. These outputs are then combined by circuit element the voltage and current are brought to transmission system parameters. The storage battery units and charger circuit modules </w:t>
      </w:r>
      <w:proofErr w:type="gramStart"/>
      <w:r w:rsidRPr="00B14A68">
        <w:rPr>
          <w:rFonts w:ascii="Arial" w:hAnsi="Arial"/>
          <w:b w:val="0"/>
          <w:bCs w:val="0"/>
          <w:color w:val="auto"/>
          <w:sz w:val="22"/>
          <w:szCs w:val="22"/>
        </w:rPr>
        <w:t>are connected with</w:t>
      </w:r>
      <w:proofErr w:type="gramEnd"/>
      <w:r w:rsidRPr="00B14A68">
        <w:rPr>
          <w:rFonts w:ascii="Arial" w:hAnsi="Arial"/>
          <w:b w:val="0"/>
          <w:bCs w:val="0"/>
          <w:color w:val="auto"/>
          <w:sz w:val="22"/>
          <w:szCs w:val="22"/>
        </w:rPr>
        <w:t xml:space="preserve"> SPV modules and tested for generation levels and power quality parameters are measured. For lighting </w:t>
      </w:r>
      <w:proofErr w:type="gramStart"/>
      <w:r w:rsidRPr="00B14A68">
        <w:rPr>
          <w:rFonts w:ascii="Arial" w:hAnsi="Arial"/>
          <w:b w:val="0"/>
          <w:bCs w:val="0"/>
          <w:color w:val="auto"/>
          <w:sz w:val="22"/>
          <w:szCs w:val="22"/>
        </w:rPr>
        <w:t>systems</w:t>
      </w:r>
      <w:proofErr w:type="gramEnd"/>
      <w:r w:rsidRPr="00B14A68">
        <w:rPr>
          <w:rFonts w:ascii="Arial" w:hAnsi="Arial"/>
          <w:b w:val="0"/>
          <w:bCs w:val="0"/>
          <w:color w:val="auto"/>
          <w:sz w:val="22"/>
          <w:szCs w:val="22"/>
        </w:rPr>
        <w:t xml:space="preserve"> the module mounting structure is fabricated, treated painted and kept ready. </w:t>
      </w:r>
    </w:p>
    <w:p w:rsidR="00FF6501" w:rsidRPr="00B14A68" w:rsidRDefault="00FF6501">
      <w:pPr>
        <w:spacing w:line="360" w:lineRule="auto"/>
        <w:ind w:left="643"/>
        <w:jc w:val="both"/>
        <w:rPr>
          <w:rFonts w:ascii="Arial" w:hAnsi="Arial"/>
          <w:b w:val="0"/>
          <w:bCs w:val="0"/>
          <w:color w:val="auto"/>
          <w:sz w:val="22"/>
          <w:szCs w:val="22"/>
        </w:rPr>
      </w:pPr>
    </w:p>
    <w:p w:rsidR="00FF6501" w:rsidRPr="00B14A68" w:rsidRDefault="00F372BC">
      <w:pPr>
        <w:spacing w:line="360" w:lineRule="auto"/>
        <w:ind w:left="643"/>
        <w:jc w:val="both"/>
        <w:rPr>
          <w:color w:val="auto"/>
        </w:rPr>
      </w:pPr>
      <w:r w:rsidRPr="00B14A68">
        <w:rPr>
          <w:rFonts w:ascii="Arial" w:hAnsi="Arial"/>
          <w:b w:val="0"/>
          <w:bCs w:val="0"/>
          <w:color w:val="auto"/>
          <w:sz w:val="22"/>
          <w:szCs w:val="22"/>
        </w:rPr>
        <w:t xml:space="preserve">For smaller solar </w:t>
      </w:r>
      <w:proofErr w:type="gramStart"/>
      <w:r w:rsidRPr="00B14A68">
        <w:rPr>
          <w:rFonts w:ascii="Arial" w:hAnsi="Arial"/>
          <w:b w:val="0"/>
          <w:bCs w:val="0"/>
          <w:color w:val="auto"/>
          <w:sz w:val="22"/>
          <w:szCs w:val="22"/>
        </w:rPr>
        <w:t>products</w:t>
      </w:r>
      <w:proofErr w:type="gramEnd"/>
      <w:r w:rsidRPr="00B14A68">
        <w:rPr>
          <w:rFonts w:ascii="Arial" w:hAnsi="Arial"/>
          <w:b w:val="0"/>
          <w:bCs w:val="0"/>
          <w:color w:val="auto"/>
          <w:sz w:val="22"/>
          <w:szCs w:val="22"/>
        </w:rPr>
        <w:t xml:space="preserve"> viz solar torches and lanterns, chargers etc. The housing is designed to build and mount SPV modules and storage battery units along with charging circuits. These products are assembled and tested for performance parameters and packed for dispatch. </w:t>
      </w:r>
    </w:p>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jc w:val="both"/>
        <w:rPr>
          <w:color w:val="auto"/>
        </w:rPr>
      </w:pPr>
      <w:r w:rsidRPr="00B14A68">
        <w:rPr>
          <w:rFonts w:ascii="Tahoma" w:hAnsi="Tahoma"/>
          <w:color w:val="auto"/>
        </w:rPr>
        <w:tab/>
        <w:t xml:space="preserve">8. </w:t>
      </w:r>
      <w:r w:rsidRPr="00B14A68">
        <w:rPr>
          <w:rFonts w:ascii="Tahoma" w:hAnsi="Tahoma"/>
          <w:color w:val="auto"/>
        </w:rPr>
        <w:tab/>
        <w:t>MANPOWER REQUIREMENT:</w:t>
      </w:r>
    </w:p>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ind w:left="706"/>
        <w:jc w:val="both"/>
        <w:rPr>
          <w:color w:val="auto"/>
        </w:rPr>
      </w:pPr>
      <w:r w:rsidRPr="00B14A68">
        <w:rPr>
          <w:rFonts w:ascii="Tahoma" w:hAnsi="Tahoma"/>
          <w:b w:val="0"/>
          <w:bCs w:val="0"/>
          <w:color w:val="auto"/>
          <w:sz w:val="22"/>
          <w:szCs w:val="22"/>
        </w:rPr>
        <w:t>The unit shall require highly skilled service persons. The unit can start from 10 employees initially and increase to 28 or more depending on business volume.</w:t>
      </w:r>
    </w:p>
    <w:p w:rsidR="00FF6501" w:rsidRPr="00B14A68" w:rsidRDefault="00FF6501">
      <w:pPr>
        <w:spacing w:line="360" w:lineRule="auto"/>
        <w:jc w:val="both"/>
        <w:rPr>
          <w:rFonts w:ascii="Tahoma" w:hAnsi="Tahoma"/>
          <w:b w:val="0"/>
          <w:bCs w:val="0"/>
          <w:color w:val="auto"/>
          <w:sz w:val="22"/>
          <w:szCs w:val="22"/>
        </w:rPr>
      </w:pPr>
    </w:p>
    <w:tbl>
      <w:tblPr>
        <w:tblW w:w="8188" w:type="dxa"/>
        <w:tblInd w:w="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01"/>
        <w:gridCol w:w="2538"/>
        <w:gridCol w:w="987"/>
        <w:gridCol w:w="727"/>
        <w:gridCol w:w="813"/>
        <w:gridCol w:w="813"/>
        <w:gridCol w:w="800"/>
        <w:gridCol w:w="809"/>
      </w:tblGrid>
      <w:tr w:rsidR="00B14A68" w:rsidRPr="00B14A68">
        <w:trPr>
          <w:trHeight w:val="644"/>
        </w:trPr>
        <w:tc>
          <w:tcPr>
            <w:tcW w:w="7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Sr No</w:t>
            </w:r>
          </w:p>
        </w:tc>
        <w:tc>
          <w:tcPr>
            <w:tcW w:w="253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Type of Employees</w:t>
            </w:r>
          </w:p>
        </w:tc>
        <w:tc>
          <w:tcPr>
            <w:tcW w:w="98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 xml:space="preserve"> Monthly Salary</w:t>
            </w:r>
          </w:p>
        </w:tc>
        <w:tc>
          <w:tcPr>
            <w:tcW w:w="3962"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 xml:space="preserve"> No of Employees</w:t>
            </w:r>
          </w:p>
        </w:tc>
      </w:tr>
      <w:tr w:rsidR="00B14A68" w:rsidRPr="00B14A68">
        <w:trPr>
          <w:trHeight w:val="436"/>
        </w:trPr>
        <w:tc>
          <w:tcPr>
            <w:tcW w:w="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25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4</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5</w:t>
            </w:r>
          </w:p>
        </w:tc>
      </w:tr>
      <w:tr w:rsidR="00B14A68" w:rsidRPr="00B14A68">
        <w:trPr>
          <w:trHeight w:val="452"/>
        </w:trPr>
        <w:tc>
          <w:tcPr>
            <w:tcW w:w="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25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Skilled Operators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18000</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4</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5</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6</w:t>
            </w:r>
          </w:p>
        </w:tc>
      </w:tr>
      <w:tr w:rsidR="00B14A68" w:rsidRPr="00B14A68">
        <w:trPr>
          <w:trHeight w:val="378"/>
        </w:trPr>
        <w:tc>
          <w:tcPr>
            <w:tcW w:w="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w:t>
            </w:r>
          </w:p>
        </w:tc>
        <w:tc>
          <w:tcPr>
            <w:tcW w:w="25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Semi-Skilled/ Helpers</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8000</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6</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8</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10</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12</w:t>
            </w:r>
          </w:p>
        </w:tc>
      </w:tr>
      <w:tr w:rsidR="00B14A68" w:rsidRPr="00B14A68">
        <w:trPr>
          <w:trHeight w:val="394"/>
        </w:trPr>
        <w:tc>
          <w:tcPr>
            <w:tcW w:w="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25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Supervisor/ Manager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30000</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r>
      <w:tr w:rsidR="00B14A68" w:rsidRPr="00B14A68">
        <w:trPr>
          <w:trHeight w:val="410"/>
        </w:trPr>
        <w:tc>
          <w:tcPr>
            <w:tcW w:w="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4</w:t>
            </w:r>
          </w:p>
        </w:tc>
        <w:tc>
          <w:tcPr>
            <w:tcW w:w="25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Accounts/ Marketing</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16000</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r>
      <w:tr w:rsidR="00B14A68" w:rsidRPr="00B14A68">
        <w:trPr>
          <w:trHeight w:val="344"/>
        </w:trPr>
        <w:tc>
          <w:tcPr>
            <w:tcW w:w="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5</w:t>
            </w:r>
          </w:p>
        </w:tc>
        <w:tc>
          <w:tcPr>
            <w:tcW w:w="25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Other Staff</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7000</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6</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6</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6</w:t>
            </w:r>
          </w:p>
        </w:tc>
      </w:tr>
      <w:tr w:rsidR="00B14A68" w:rsidRPr="00B14A68">
        <w:trPr>
          <w:trHeight w:val="542"/>
        </w:trPr>
        <w:tc>
          <w:tcPr>
            <w:tcW w:w="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25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TOTAL</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16</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25</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28</w:t>
            </w:r>
          </w:p>
        </w:tc>
      </w:tr>
    </w:tbl>
    <w:p w:rsidR="00FF6501" w:rsidRPr="00B14A68" w:rsidRDefault="00FF6501">
      <w:pPr>
        <w:spacing w:line="360" w:lineRule="auto"/>
        <w:jc w:val="both"/>
        <w:rPr>
          <w:rFonts w:ascii="Tahoma" w:hAnsi="Tahoma"/>
          <w:b w:val="0"/>
          <w:bCs w:val="0"/>
          <w:color w:val="auto"/>
        </w:rPr>
      </w:pPr>
    </w:p>
    <w:p w:rsidR="00FF6501" w:rsidRPr="00B14A68" w:rsidRDefault="00F372BC">
      <w:pPr>
        <w:spacing w:line="360" w:lineRule="auto"/>
        <w:jc w:val="both"/>
        <w:rPr>
          <w:color w:val="auto"/>
        </w:rPr>
      </w:pPr>
      <w:r w:rsidRPr="00B14A68">
        <w:rPr>
          <w:rFonts w:ascii="Tahoma" w:hAnsi="Tahoma"/>
          <w:color w:val="auto"/>
        </w:rPr>
        <w:lastRenderedPageBreak/>
        <w:tab/>
        <w:t xml:space="preserve">9. </w:t>
      </w:r>
      <w:r w:rsidRPr="00B14A68">
        <w:rPr>
          <w:rFonts w:ascii="Tahoma" w:hAnsi="Tahoma"/>
          <w:color w:val="auto"/>
        </w:rPr>
        <w:tab/>
        <w:t>IMPLEMENTATION SCHEDULE:</w:t>
      </w:r>
    </w:p>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ind w:left="706"/>
        <w:jc w:val="both"/>
        <w:rPr>
          <w:rFonts w:ascii="Tahoma" w:hAnsi="Tahoma"/>
          <w:color w:val="auto"/>
          <w:sz w:val="22"/>
          <w:szCs w:val="22"/>
        </w:rPr>
      </w:pPr>
      <w:r w:rsidRPr="00B14A68">
        <w:rPr>
          <w:rFonts w:ascii="Tahoma" w:hAnsi="Tahoma"/>
          <w:b w:val="0"/>
          <w:bCs w:val="0"/>
          <w:color w:val="auto"/>
          <w:sz w:val="22"/>
          <w:szCs w:val="22"/>
        </w:rPr>
        <w:t>The unit can be implemented within 3 months from the serious initiation of project work.</w:t>
      </w:r>
    </w:p>
    <w:tbl>
      <w:tblPr>
        <w:tblW w:w="7470"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5"/>
        <w:gridCol w:w="4966"/>
        <w:gridCol w:w="1709"/>
      </w:tblGrid>
      <w:tr w:rsidR="00B14A68" w:rsidRPr="00B14A68">
        <w:trPr>
          <w:trHeight w:val="630"/>
        </w:trPr>
        <w:tc>
          <w:tcPr>
            <w:tcW w:w="79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color w:val="auto"/>
              </w:rPr>
            </w:pPr>
            <w:r w:rsidRPr="00B14A68">
              <w:rPr>
                <w:rFonts w:ascii="Tahoma" w:hAnsi="Tahoma"/>
                <w:color w:val="auto"/>
                <w:sz w:val="20"/>
                <w:szCs w:val="20"/>
              </w:rPr>
              <w:t>Sr No</w:t>
            </w:r>
          </w:p>
        </w:tc>
        <w:tc>
          <w:tcPr>
            <w:tcW w:w="496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Activities</w:t>
            </w:r>
          </w:p>
        </w:tc>
        <w:tc>
          <w:tcPr>
            <w:tcW w:w="170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rPr>
                <w:rFonts w:ascii="Tahoma" w:hAnsi="Tahoma"/>
                <w:color w:val="auto"/>
                <w:sz w:val="20"/>
                <w:szCs w:val="20"/>
              </w:rPr>
            </w:pPr>
            <w:r w:rsidRPr="00B14A68">
              <w:rPr>
                <w:rFonts w:ascii="Tahoma" w:hAnsi="Tahoma"/>
                <w:color w:val="auto"/>
                <w:sz w:val="20"/>
                <w:szCs w:val="20"/>
              </w:rPr>
              <w:t>Time Required in Months</w:t>
            </w:r>
          </w:p>
        </w:tc>
      </w:tr>
      <w:tr w:rsidR="00B14A68" w:rsidRPr="00B14A68">
        <w:trPr>
          <w:trHeight w:val="360"/>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Acquisition of Premises</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w:t>
            </w:r>
          </w:p>
        </w:tc>
      </w:tr>
      <w:tr w:rsidR="00B14A68" w:rsidRPr="00B14A68">
        <w:trPr>
          <w:trHeight w:val="406"/>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Construction (if Applicable)</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w:t>
            </w:r>
          </w:p>
        </w:tc>
      </w:tr>
      <w:tr w:rsidR="00B14A68" w:rsidRPr="00B14A68">
        <w:trPr>
          <w:trHeight w:val="389"/>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Procurement and Installation of Plant and Machinery</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r>
      <w:tr w:rsidR="00B14A68" w:rsidRPr="00B14A68">
        <w:trPr>
          <w:trHeight w:val="378"/>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4</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Arrangement of Finance</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r>
      <w:tr w:rsidR="00B14A68" w:rsidRPr="00B14A68">
        <w:trPr>
          <w:trHeight w:val="384"/>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5</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Manpower Recruitment and start up</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r>
      <w:tr w:rsidR="00B14A68" w:rsidRPr="00B14A68">
        <w:trPr>
          <w:trHeight w:val="620"/>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Total Time Required (Activities run concurrently)</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w:t>
            </w:r>
          </w:p>
        </w:tc>
      </w:tr>
    </w:tbl>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jc w:val="both"/>
        <w:rPr>
          <w:color w:val="auto"/>
        </w:rPr>
      </w:pPr>
      <w:r w:rsidRPr="00B14A68">
        <w:rPr>
          <w:rFonts w:ascii="Tahoma" w:hAnsi="Tahoma"/>
          <w:color w:val="auto"/>
        </w:rPr>
        <w:tab/>
        <w:t>10.</w:t>
      </w:r>
      <w:r w:rsidRPr="00B14A68">
        <w:rPr>
          <w:rFonts w:ascii="Tahoma" w:hAnsi="Tahoma"/>
          <w:color w:val="auto"/>
        </w:rPr>
        <w:tab/>
        <w:t>COST OF PROJECT:</w:t>
      </w:r>
    </w:p>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ind w:left="706"/>
        <w:jc w:val="both"/>
        <w:rPr>
          <w:rFonts w:ascii="Tahoma" w:hAnsi="Tahoma"/>
          <w:color w:val="auto"/>
          <w:sz w:val="22"/>
          <w:szCs w:val="22"/>
        </w:rPr>
      </w:pPr>
      <w:r w:rsidRPr="00B14A68">
        <w:rPr>
          <w:rFonts w:ascii="Tahoma" w:hAnsi="Tahoma"/>
          <w:b w:val="0"/>
          <w:bCs w:val="0"/>
          <w:color w:val="auto"/>
          <w:sz w:val="22"/>
          <w:szCs w:val="22"/>
        </w:rPr>
        <w:t xml:space="preserve">The unit will require total project cost of </w:t>
      </w:r>
      <w:proofErr w:type="spellStart"/>
      <w:r w:rsidRPr="00B14A68">
        <w:rPr>
          <w:rFonts w:ascii="Tahoma" w:hAnsi="Tahoma"/>
          <w:b w:val="0"/>
          <w:bCs w:val="0"/>
          <w:color w:val="auto"/>
          <w:sz w:val="22"/>
          <w:szCs w:val="22"/>
        </w:rPr>
        <w:t>Rs</w:t>
      </w:r>
      <w:proofErr w:type="spellEnd"/>
      <w:r w:rsidRPr="00B14A68">
        <w:rPr>
          <w:rFonts w:ascii="Tahoma" w:hAnsi="Tahoma"/>
          <w:b w:val="0"/>
          <w:bCs w:val="0"/>
          <w:color w:val="auto"/>
          <w:sz w:val="22"/>
          <w:szCs w:val="22"/>
        </w:rPr>
        <w:t xml:space="preserve"> 31.19 lakhs as shown below:</w:t>
      </w:r>
    </w:p>
    <w:tbl>
      <w:tblPr>
        <w:tblW w:w="7171"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4"/>
        <w:gridCol w:w="5224"/>
        <w:gridCol w:w="1153"/>
      </w:tblGrid>
      <w:tr w:rsidR="00B14A68" w:rsidRPr="00B14A68">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color w:val="auto"/>
              </w:rPr>
            </w:pPr>
            <w:r w:rsidRPr="00B14A68">
              <w:rPr>
                <w:rFonts w:ascii="Tahoma" w:hAnsi="Tahoma"/>
                <w:color w:val="auto"/>
                <w:sz w:val="20"/>
                <w:szCs w:val="20"/>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In Lakhs</w:t>
            </w:r>
          </w:p>
        </w:tc>
      </w:tr>
      <w:tr w:rsidR="00B14A68" w:rsidRPr="00B14A68">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0.00</w:t>
            </w:r>
          </w:p>
        </w:tc>
      </w:tr>
      <w:tr w:rsidR="00B14A68" w:rsidRPr="00B14A68">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0.00</w:t>
            </w:r>
          </w:p>
        </w:tc>
      </w:tr>
      <w:tr w:rsidR="00B14A68" w:rsidRPr="00B14A68">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15.67</w:t>
            </w:r>
          </w:p>
        </w:tc>
      </w:tr>
      <w:tr w:rsidR="00B14A68" w:rsidRPr="00B14A68">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1.60</w:t>
            </w:r>
          </w:p>
        </w:tc>
      </w:tr>
      <w:tr w:rsidR="00B14A68" w:rsidRPr="00B14A68">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i/>
                <w:color w:val="auto"/>
                <w:sz w:val="20"/>
                <w:szCs w:val="20"/>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1.00</w:t>
            </w:r>
          </w:p>
        </w:tc>
      </w:tr>
      <w:tr w:rsidR="00B14A68" w:rsidRPr="00B14A68">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12.92</w:t>
            </w:r>
          </w:p>
        </w:tc>
      </w:tr>
      <w:tr w:rsidR="00B14A68" w:rsidRPr="00B14A68">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31.19</w:t>
            </w:r>
          </w:p>
        </w:tc>
      </w:tr>
    </w:tbl>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jc w:val="both"/>
        <w:rPr>
          <w:color w:val="auto"/>
        </w:rPr>
      </w:pPr>
      <w:r w:rsidRPr="00B14A68">
        <w:rPr>
          <w:rFonts w:ascii="Tahoma" w:hAnsi="Tahoma"/>
          <w:color w:val="auto"/>
        </w:rPr>
        <w:tab/>
        <w:t>11.</w:t>
      </w:r>
      <w:r w:rsidRPr="00B14A68">
        <w:rPr>
          <w:rFonts w:ascii="Tahoma" w:hAnsi="Tahoma"/>
          <w:color w:val="auto"/>
        </w:rPr>
        <w:tab/>
        <w:t>MEANS OF FINANCE:</w:t>
      </w:r>
    </w:p>
    <w:p w:rsidR="00FF6501" w:rsidRPr="00B14A68" w:rsidRDefault="00FF6501">
      <w:pPr>
        <w:spacing w:line="360" w:lineRule="auto"/>
        <w:jc w:val="both"/>
        <w:rPr>
          <w:rFonts w:ascii="Tahoma" w:hAnsi="Tahoma"/>
          <w:b w:val="0"/>
          <w:bCs w:val="0"/>
          <w:color w:val="auto"/>
          <w:sz w:val="14"/>
          <w:szCs w:val="14"/>
        </w:rPr>
      </w:pPr>
    </w:p>
    <w:p w:rsidR="00FF6501" w:rsidRPr="00B14A68" w:rsidRDefault="00F372BC">
      <w:pPr>
        <w:spacing w:line="360" w:lineRule="auto"/>
        <w:ind w:left="706"/>
        <w:jc w:val="both"/>
        <w:rPr>
          <w:color w:val="auto"/>
        </w:rPr>
      </w:pPr>
      <w:r w:rsidRPr="00B14A68">
        <w:rPr>
          <w:rFonts w:ascii="Tahoma" w:hAnsi="Tahoma"/>
          <w:b w:val="0"/>
          <w:bCs w:val="0"/>
          <w:color w:val="auto"/>
          <w:sz w:val="22"/>
          <w:szCs w:val="22"/>
        </w:rPr>
        <w:t xml:space="preserve">The project will require promoter to invest about </w:t>
      </w:r>
      <w:proofErr w:type="spellStart"/>
      <w:r w:rsidRPr="00B14A68">
        <w:rPr>
          <w:rFonts w:ascii="Tahoma" w:hAnsi="Tahoma"/>
          <w:b w:val="0"/>
          <w:bCs w:val="0"/>
          <w:color w:val="auto"/>
          <w:sz w:val="22"/>
          <w:szCs w:val="22"/>
        </w:rPr>
        <w:t>Rs</w:t>
      </w:r>
      <w:proofErr w:type="spellEnd"/>
      <w:r w:rsidRPr="00B14A68">
        <w:rPr>
          <w:rFonts w:ascii="Tahoma" w:hAnsi="Tahoma"/>
          <w:b w:val="0"/>
          <w:bCs w:val="0"/>
          <w:color w:val="auto"/>
          <w:sz w:val="22"/>
          <w:szCs w:val="22"/>
        </w:rPr>
        <w:t xml:space="preserve"> 17.48 lakhs and seek bank loans of </w:t>
      </w:r>
      <w:proofErr w:type="spellStart"/>
      <w:r w:rsidRPr="00B14A68">
        <w:rPr>
          <w:rFonts w:ascii="Tahoma" w:hAnsi="Tahoma"/>
          <w:b w:val="0"/>
          <w:bCs w:val="0"/>
          <w:color w:val="auto"/>
          <w:sz w:val="22"/>
          <w:szCs w:val="22"/>
        </w:rPr>
        <w:t>Rs</w:t>
      </w:r>
      <w:proofErr w:type="spellEnd"/>
      <w:r w:rsidRPr="00B14A68">
        <w:rPr>
          <w:rFonts w:ascii="Tahoma" w:hAnsi="Tahoma"/>
          <w:b w:val="0"/>
          <w:bCs w:val="0"/>
          <w:color w:val="auto"/>
          <w:sz w:val="22"/>
          <w:szCs w:val="22"/>
        </w:rPr>
        <w:t xml:space="preserve"> 13.70 lakhs based on 70% loan on fixed assets.</w:t>
      </w:r>
    </w:p>
    <w:tbl>
      <w:tblPr>
        <w:tblW w:w="50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985"/>
        <w:gridCol w:w="3065"/>
        <w:gridCol w:w="990"/>
      </w:tblGrid>
      <w:tr w:rsidR="00B14A68" w:rsidRPr="00B14A68">
        <w:trPr>
          <w:trHeight w:val="450"/>
          <w:jc w:val="center"/>
        </w:trPr>
        <w:tc>
          <w:tcPr>
            <w:tcW w:w="98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color w:val="auto"/>
              </w:rPr>
            </w:pPr>
            <w:r w:rsidRPr="00B14A68">
              <w:rPr>
                <w:rFonts w:ascii="Tahoma" w:hAnsi="Tahoma"/>
                <w:color w:val="auto"/>
                <w:sz w:val="20"/>
                <w:szCs w:val="20"/>
              </w:rPr>
              <w:t>Sr No</w:t>
            </w:r>
          </w:p>
        </w:tc>
        <w:tc>
          <w:tcPr>
            <w:tcW w:w="306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Particulars</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In Lakhs</w:t>
            </w:r>
          </w:p>
        </w:tc>
      </w:tr>
      <w:tr w:rsidR="00B14A68" w:rsidRPr="00B14A68">
        <w:trPr>
          <w:trHeight w:val="360"/>
          <w:jc w:val="center"/>
        </w:trPr>
        <w:tc>
          <w:tcPr>
            <w:tcW w:w="98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30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Promoters Contribution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17.48</w:t>
            </w:r>
          </w:p>
        </w:tc>
      </w:tr>
      <w:tr w:rsidR="00B14A68" w:rsidRPr="00B14A68">
        <w:trPr>
          <w:trHeight w:val="360"/>
          <w:jc w:val="center"/>
        </w:trPr>
        <w:tc>
          <w:tcPr>
            <w:tcW w:w="98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w:t>
            </w:r>
          </w:p>
        </w:tc>
        <w:tc>
          <w:tcPr>
            <w:tcW w:w="30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Loan Finance</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13.71</w:t>
            </w:r>
          </w:p>
        </w:tc>
      </w:tr>
      <w:tr w:rsidR="00B14A68" w:rsidRPr="00B14A68">
        <w:trPr>
          <w:trHeight w:val="360"/>
          <w:jc w:val="center"/>
        </w:trPr>
        <w:tc>
          <w:tcPr>
            <w:tcW w:w="98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306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TOTAL:</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31.19</w:t>
            </w:r>
          </w:p>
        </w:tc>
      </w:tr>
    </w:tbl>
    <w:p w:rsidR="00FF6501" w:rsidRPr="00B14A68" w:rsidRDefault="00F372BC">
      <w:pPr>
        <w:spacing w:line="360" w:lineRule="auto"/>
        <w:jc w:val="both"/>
        <w:rPr>
          <w:color w:val="auto"/>
        </w:rPr>
      </w:pPr>
      <w:r w:rsidRPr="00B14A68">
        <w:rPr>
          <w:rFonts w:ascii="Tahoma" w:hAnsi="Tahoma"/>
          <w:color w:val="auto"/>
        </w:rPr>
        <w:lastRenderedPageBreak/>
        <w:tab/>
        <w:t>12.</w:t>
      </w:r>
      <w:r w:rsidRPr="00B14A68">
        <w:rPr>
          <w:rFonts w:ascii="Tahoma" w:hAnsi="Tahoma"/>
          <w:color w:val="auto"/>
        </w:rPr>
        <w:tab/>
        <w:t>WORKING CAPITAL REQUIREMENTS:</w:t>
      </w:r>
    </w:p>
    <w:p w:rsidR="00FF6501" w:rsidRPr="00B14A68" w:rsidRDefault="00FF6501">
      <w:pPr>
        <w:spacing w:line="360" w:lineRule="auto"/>
        <w:jc w:val="both"/>
        <w:rPr>
          <w:rFonts w:ascii="Tahoma" w:hAnsi="Tahoma"/>
          <w:b w:val="0"/>
          <w:bCs w:val="0"/>
          <w:color w:val="auto"/>
          <w:sz w:val="10"/>
          <w:szCs w:val="10"/>
        </w:rPr>
      </w:pPr>
    </w:p>
    <w:p w:rsidR="00FF6501" w:rsidRPr="00B14A68" w:rsidRDefault="00F372BC">
      <w:pPr>
        <w:spacing w:line="360" w:lineRule="auto"/>
        <w:ind w:left="706"/>
        <w:jc w:val="both"/>
        <w:rPr>
          <w:rFonts w:ascii="Tahoma" w:hAnsi="Tahoma"/>
          <w:color w:val="auto"/>
          <w:sz w:val="22"/>
          <w:szCs w:val="22"/>
        </w:rPr>
      </w:pPr>
      <w:r w:rsidRPr="00B14A68">
        <w:rPr>
          <w:rFonts w:ascii="Tahoma" w:hAnsi="Tahoma"/>
          <w:b w:val="0"/>
          <w:bCs w:val="0"/>
          <w:color w:val="auto"/>
          <w:sz w:val="22"/>
          <w:szCs w:val="22"/>
        </w:rPr>
        <w:t>Working capital requirements are calculated as below:</w:t>
      </w:r>
    </w:p>
    <w:p w:rsidR="00FF6501" w:rsidRPr="00B14A68" w:rsidRDefault="00FF6501">
      <w:pPr>
        <w:spacing w:line="360" w:lineRule="auto"/>
        <w:jc w:val="both"/>
        <w:rPr>
          <w:rFonts w:ascii="Tahoma" w:hAnsi="Tahoma"/>
          <w:b w:val="0"/>
          <w:bCs w:val="0"/>
          <w:color w:val="auto"/>
          <w:sz w:val="16"/>
          <w:szCs w:val="16"/>
        </w:rPr>
      </w:pPr>
    </w:p>
    <w:tbl>
      <w:tblPr>
        <w:tblW w:w="8208" w:type="dxa"/>
        <w:tblInd w:w="11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9"/>
        <w:gridCol w:w="1380"/>
        <w:gridCol w:w="1530"/>
        <w:gridCol w:w="1170"/>
        <w:gridCol w:w="1697"/>
        <w:gridCol w:w="1632"/>
      </w:tblGrid>
      <w:tr w:rsidR="00B14A68" w:rsidRPr="00B14A68">
        <w:trPr>
          <w:trHeight w:val="494"/>
        </w:trPr>
        <w:tc>
          <w:tcPr>
            <w:tcW w:w="79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Sr No</w:t>
            </w:r>
          </w:p>
        </w:tc>
        <w:tc>
          <w:tcPr>
            <w:tcW w:w="138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Gross Amount</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 xml:space="preserve"> Margin %</w:t>
            </w:r>
          </w:p>
        </w:tc>
        <w:tc>
          <w:tcPr>
            <w:tcW w:w="169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Margin Amount</w:t>
            </w:r>
          </w:p>
        </w:tc>
        <w:tc>
          <w:tcPr>
            <w:tcW w:w="163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Bank Finance</w:t>
            </w:r>
          </w:p>
        </w:tc>
      </w:tr>
      <w:tr w:rsidR="00B14A68" w:rsidRPr="00B14A68">
        <w:trPr>
          <w:trHeight w:val="37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10.65</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40</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4.26</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6.39</w:t>
            </w:r>
          </w:p>
        </w:tc>
      </w:tr>
      <w:tr w:rsidR="00B14A68" w:rsidRPr="00B14A68">
        <w:trPr>
          <w:trHeight w:val="37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8.46</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40</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3.38</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5.08</w:t>
            </w:r>
          </w:p>
        </w:tc>
      </w:tr>
      <w:tr w:rsidR="00B14A68" w:rsidRPr="00B14A68">
        <w:trPr>
          <w:trHeight w:val="37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2.43</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100</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2.43</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0.00</w:t>
            </w:r>
          </w:p>
        </w:tc>
      </w:tr>
      <w:tr w:rsidR="00B14A68" w:rsidRPr="00B14A68">
        <w:trPr>
          <w:trHeight w:val="36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4</w:t>
            </w: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7.10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40</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2.84</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4.26</w:t>
            </w:r>
          </w:p>
        </w:tc>
      </w:tr>
      <w:tr w:rsidR="00B14A68" w:rsidRPr="00B14A68">
        <w:trPr>
          <w:trHeight w:val="374"/>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138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28.65</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rsidP="00B14A68">
            <w:pPr>
              <w:spacing w:line="360" w:lineRule="auto"/>
              <w:rPr>
                <w:rFonts w:ascii="Tahoma" w:hAnsi="Tahoma"/>
                <w:b w:val="0"/>
                <w:bCs w:val="0"/>
                <w:color w:val="auto"/>
                <w:sz w:val="20"/>
                <w:szCs w:val="20"/>
              </w:rPr>
            </w:pP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12.92</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rsidP="00B14A68">
            <w:pPr>
              <w:spacing w:line="360" w:lineRule="auto"/>
              <w:rPr>
                <w:rFonts w:ascii="Tahoma" w:hAnsi="Tahoma"/>
                <w:b w:val="0"/>
                <w:bCs w:val="0"/>
                <w:color w:val="auto"/>
                <w:sz w:val="20"/>
                <w:szCs w:val="20"/>
              </w:rPr>
            </w:pPr>
            <w:r w:rsidRPr="00B14A68">
              <w:rPr>
                <w:rFonts w:ascii="Tahoma" w:hAnsi="Tahoma"/>
                <w:b w:val="0"/>
                <w:bCs w:val="0"/>
                <w:color w:val="auto"/>
                <w:sz w:val="20"/>
                <w:szCs w:val="20"/>
              </w:rPr>
              <w:t>15.73</w:t>
            </w:r>
          </w:p>
        </w:tc>
      </w:tr>
    </w:tbl>
    <w:p w:rsidR="00FF6501" w:rsidRPr="00B14A68" w:rsidRDefault="00FF6501">
      <w:pPr>
        <w:spacing w:line="360" w:lineRule="auto"/>
        <w:jc w:val="both"/>
        <w:rPr>
          <w:rFonts w:ascii="Tahoma" w:hAnsi="Tahoma"/>
          <w:color w:val="auto"/>
        </w:rPr>
      </w:pPr>
    </w:p>
    <w:p w:rsidR="00FF6501" w:rsidRPr="00B14A68" w:rsidRDefault="00F372BC">
      <w:pPr>
        <w:spacing w:line="360" w:lineRule="auto"/>
        <w:jc w:val="both"/>
        <w:rPr>
          <w:color w:val="auto"/>
        </w:rPr>
      </w:pPr>
      <w:r w:rsidRPr="00B14A68">
        <w:rPr>
          <w:rFonts w:ascii="Tahoma" w:hAnsi="Tahoma"/>
          <w:color w:val="auto"/>
        </w:rPr>
        <w:tab/>
        <w:t>13.</w:t>
      </w:r>
      <w:r w:rsidRPr="00B14A68">
        <w:rPr>
          <w:rFonts w:ascii="Tahoma" w:hAnsi="Tahoma"/>
          <w:color w:val="auto"/>
        </w:rPr>
        <w:tab/>
        <w:t>LIST OF MACHINERY REQUIRED:</w:t>
      </w:r>
    </w:p>
    <w:p w:rsidR="00FF6501" w:rsidRPr="00B14A68" w:rsidRDefault="00FF6501">
      <w:pPr>
        <w:spacing w:line="360" w:lineRule="auto"/>
        <w:ind w:left="706"/>
        <w:jc w:val="both"/>
        <w:rPr>
          <w:rFonts w:ascii="Tahoma" w:hAnsi="Tahoma"/>
          <w:b w:val="0"/>
          <w:bCs w:val="0"/>
          <w:color w:val="auto"/>
          <w:sz w:val="14"/>
          <w:szCs w:val="14"/>
        </w:rPr>
      </w:pPr>
    </w:p>
    <w:tbl>
      <w:tblPr>
        <w:tblW w:w="8406" w:type="dxa"/>
        <w:tblInd w:w="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73"/>
        <w:gridCol w:w="3854"/>
        <w:gridCol w:w="689"/>
        <w:gridCol w:w="934"/>
        <w:gridCol w:w="866"/>
        <w:gridCol w:w="1290"/>
      </w:tblGrid>
      <w:tr w:rsidR="00B14A68" w:rsidRPr="00B14A68" w:rsidTr="00B14A68">
        <w:trPr>
          <w:trHeight w:val="450"/>
        </w:trPr>
        <w:tc>
          <w:tcPr>
            <w:tcW w:w="77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Sr No</w:t>
            </w:r>
          </w:p>
        </w:tc>
        <w:tc>
          <w:tcPr>
            <w:tcW w:w="385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Particulars</w:t>
            </w:r>
          </w:p>
        </w:tc>
        <w:tc>
          <w:tcPr>
            <w:tcW w:w="6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rPr>
                <w:rFonts w:ascii="Tahoma" w:hAnsi="Tahoma"/>
                <w:color w:val="auto"/>
                <w:sz w:val="20"/>
                <w:szCs w:val="20"/>
              </w:rPr>
            </w:pPr>
            <w:r w:rsidRPr="00B14A68">
              <w:rPr>
                <w:rFonts w:ascii="Tahoma" w:hAnsi="Tahoma"/>
                <w:color w:val="auto"/>
                <w:sz w:val="20"/>
                <w:szCs w:val="20"/>
              </w:rPr>
              <w:t>UOM</w:t>
            </w:r>
          </w:p>
        </w:tc>
        <w:tc>
          <w:tcPr>
            <w:tcW w:w="93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rPr>
                <w:rFonts w:ascii="Tahoma" w:hAnsi="Tahoma"/>
                <w:color w:val="auto"/>
                <w:sz w:val="20"/>
                <w:szCs w:val="20"/>
              </w:rPr>
            </w:pPr>
            <w:r w:rsidRPr="00B14A68">
              <w:rPr>
                <w:rFonts w:ascii="Tahoma" w:hAnsi="Tahoma"/>
                <w:color w:val="auto"/>
                <w:sz w:val="20"/>
                <w:szCs w:val="20"/>
              </w:rPr>
              <w:t>Quantity</w:t>
            </w:r>
          </w:p>
        </w:tc>
        <w:tc>
          <w:tcPr>
            <w:tcW w:w="86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rPr>
                <w:rFonts w:ascii="Tahoma" w:hAnsi="Tahoma"/>
                <w:color w:val="auto"/>
                <w:sz w:val="20"/>
                <w:szCs w:val="20"/>
              </w:rPr>
            </w:pPr>
            <w:r w:rsidRPr="00B14A68">
              <w:rPr>
                <w:rFonts w:ascii="Tahoma" w:hAnsi="Tahoma"/>
                <w:color w:val="auto"/>
                <w:sz w:val="20"/>
                <w:szCs w:val="20"/>
              </w:rPr>
              <w:t>Rate</w:t>
            </w:r>
          </w:p>
        </w:tc>
        <w:tc>
          <w:tcPr>
            <w:tcW w:w="129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rPr>
                <w:rFonts w:ascii="Tahoma" w:hAnsi="Tahoma"/>
                <w:color w:val="auto"/>
                <w:sz w:val="20"/>
                <w:szCs w:val="20"/>
              </w:rPr>
            </w:pPr>
            <w:r w:rsidRPr="00B14A68">
              <w:rPr>
                <w:rFonts w:ascii="Tahoma" w:hAnsi="Tahoma"/>
                <w:color w:val="auto"/>
                <w:sz w:val="20"/>
                <w:szCs w:val="20"/>
              </w:rPr>
              <w:t>Total Value</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color w:val="auto"/>
                <w:sz w:val="20"/>
                <w:szCs w:val="20"/>
              </w:rPr>
            </w:pP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Main Machines/ Equipment</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In coming material testing</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35000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70000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Solar Cells Module assembly</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100000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200000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 xml:space="preserve">Solar Light sub Assembly /soldering </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100000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100000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4</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PV Module Testing unit</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65000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130000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5</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 xml:space="preserve">Torch/ Lanterns </w:t>
            </w:r>
            <w:proofErr w:type="spellStart"/>
            <w:r w:rsidRPr="00B14A68">
              <w:rPr>
                <w:rFonts w:ascii="Tahoma" w:hAnsi="Tahoma"/>
                <w:b w:val="0"/>
                <w:bCs w:val="0"/>
                <w:color w:val="auto"/>
                <w:sz w:val="20"/>
                <w:szCs w:val="20"/>
              </w:rPr>
              <w:t>Assly</w:t>
            </w:r>
            <w:proofErr w:type="spellEnd"/>
            <w:r w:rsidRPr="00B14A68">
              <w:rPr>
                <w:rFonts w:ascii="Tahoma" w:hAnsi="Tahoma"/>
                <w:b w:val="0"/>
                <w:bCs w:val="0"/>
                <w:color w:val="auto"/>
                <w:sz w:val="20"/>
                <w:szCs w:val="20"/>
              </w:rPr>
              <w:t xml:space="preserve"> Unit</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90000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6</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Assembled Product Test and Quality check</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45000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90000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7</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Testing station for final products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75000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150000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8</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Packing Labeling Station</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35000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35000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9</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Oscilloscope single/ dual waves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130000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130000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10</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Dimmer stats, Transformers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50000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100000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11</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LCR bridges, meters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LS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25000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25000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12</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Welding machine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35000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35000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13</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Drilling machine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40000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80000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14</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Shearing machine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15000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15</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 xml:space="preserve">DC power supply </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40000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80000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13</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Power, volt, amp etc. meters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Nos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4</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8000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32000</w:t>
            </w:r>
          </w:p>
        </w:tc>
      </w:tr>
      <w:tr w:rsidR="00B14A68" w:rsidRPr="00B14A68" w:rsidTr="00B14A68">
        <w:trPr>
          <w:trHeight w:val="107"/>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color w:val="auto"/>
                <w:sz w:val="20"/>
                <w:szCs w:val="20"/>
              </w:rPr>
            </w:pP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Tools and Ancillaries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 xml:space="preserve">Jigs Fixture Tools for </w:t>
            </w:r>
            <w:proofErr w:type="spellStart"/>
            <w:r w:rsidRPr="00B14A68">
              <w:rPr>
                <w:rFonts w:ascii="Tahoma" w:hAnsi="Tahoma"/>
                <w:b w:val="0"/>
                <w:bCs w:val="0"/>
                <w:color w:val="auto"/>
                <w:sz w:val="20"/>
                <w:szCs w:val="20"/>
              </w:rPr>
              <w:t>Assly</w:t>
            </w:r>
            <w:proofErr w:type="spellEnd"/>
            <w:r w:rsidRPr="00B14A68">
              <w:rPr>
                <w:rFonts w:ascii="Tahoma" w:hAnsi="Tahoma"/>
                <w:b w:val="0"/>
                <w:bCs w:val="0"/>
                <w:color w:val="auto"/>
                <w:sz w:val="20"/>
                <w:szCs w:val="20"/>
              </w:rPr>
              <w:t xml:space="preserve"> line etc.</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LS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150000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150000</w:t>
            </w:r>
          </w:p>
        </w:tc>
      </w:tr>
      <w:tr w:rsidR="00B14A68" w:rsidRPr="00B14A68" w:rsidTr="00B14A68">
        <w:trPr>
          <w:trHeight w:val="450"/>
        </w:trPr>
        <w:tc>
          <w:tcPr>
            <w:tcW w:w="77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14A68" w:rsidRPr="00B14A68" w:rsidRDefault="00B14A68" w:rsidP="00D3643D">
            <w:pPr>
              <w:spacing w:line="360" w:lineRule="auto"/>
              <w:jc w:val="both"/>
              <w:rPr>
                <w:rFonts w:ascii="Tahoma" w:hAnsi="Tahoma"/>
                <w:color w:val="auto"/>
                <w:sz w:val="20"/>
                <w:szCs w:val="20"/>
              </w:rPr>
            </w:pPr>
            <w:r w:rsidRPr="00B14A68">
              <w:rPr>
                <w:rFonts w:ascii="Tahoma" w:hAnsi="Tahoma"/>
                <w:color w:val="auto"/>
                <w:sz w:val="20"/>
                <w:szCs w:val="20"/>
              </w:rPr>
              <w:lastRenderedPageBreak/>
              <w:t>Sr No</w:t>
            </w:r>
          </w:p>
        </w:tc>
        <w:tc>
          <w:tcPr>
            <w:tcW w:w="385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14A68" w:rsidRPr="00B14A68" w:rsidRDefault="00B14A68" w:rsidP="00D3643D">
            <w:pPr>
              <w:spacing w:line="360" w:lineRule="auto"/>
              <w:jc w:val="both"/>
              <w:rPr>
                <w:rFonts w:ascii="Tahoma" w:hAnsi="Tahoma"/>
                <w:color w:val="auto"/>
                <w:sz w:val="20"/>
                <w:szCs w:val="20"/>
              </w:rPr>
            </w:pPr>
            <w:r w:rsidRPr="00B14A68">
              <w:rPr>
                <w:rFonts w:ascii="Tahoma" w:hAnsi="Tahoma"/>
                <w:color w:val="auto"/>
                <w:sz w:val="20"/>
                <w:szCs w:val="20"/>
              </w:rPr>
              <w:t>Particulars</w:t>
            </w:r>
          </w:p>
        </w:tc>
        <w:tc>
          <w:tcPr>
            <w:tcW w:w="6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14A68" w:rsidRPr="00B14A68" w:rsidRDefault="00B14A68" w:rsidP="00D3643D">
            <w:pPr>
              <w:spacing w:line="360" w:lineRule="auto"/>
              <w:rPr>
                <w:rFonts w:ascii="Tahoma" w:hAnsi="Tahoma"/>
                <w:color w:val="auto"/>
                <w:sz w:val="20"/>
                <w:szCs w:val="20"/>
              </w:rPr>
            </w:pPr>
            <w:r w:rsidRPr="00B14A68">
              <w:rPr>
                <w:rFonts w:ascii="Tahoma" w:hAnsi="Tahoma"/>
                <w:color w:val="auto"/>
                <w:sz w:val="20"/>
                <w:szCs w:val="20"/>
              </w:rPr>
              <w:t>UOM</w:t>
            </w:r>
          </w:p>
        </w:tc>
        <w:tc>
          <w:tcPr>
            <w:tcW w:w="93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14A68" w:rsidRPr="00B14A68" w:rsidRDefault="00B14A68" w:rsidP="00D3643D">
            <w:pPr>
              <w:spacing w:line="360" w:lineRule="auto"/>
              <w:rPr>
                <w:rFonts w:ascii="Tahoma" w:hAnsi="Tahoma"/>
                <w:color w:val="auto"/>
                <w:sz w:val="20"/>
                <w:szCs w:val="20"/>
              </w:rPr>
            </w:pPr>
            <w:r w:rsidRPr="00B14A68">
              <w:rPr>
                <w:rFonts w:ascii="Tahoma" w:hAnsi="Tahoma"/>
                <w:color w:val="auto"/>
                <w:sz w:val="20"/>
                <w:szCs w:val="20"/>
              </w:rPr>
              <w:t>Quantity</w:t>
            </w:r>
          </w:p>
        </w:tc>
        <w:tc>
          <w:tcPr>
            <w:tcW w:w="86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14A68" w:rsidRPr="00B14A68" w:rsidRDefault="00B14A68" w:rsidP="00D3643D">
            <w:pPr>
              <w:spacing w:line="360" w:lineRule="auto"/>
              <w:rPr>
                <w:rFonts w:ascii="Tahoma" w:hAnsi="Tahoma"/>
                <w:color w:val="auto"/>
                <w:sz w:val="20"/>
                <w:szCs w:val="20"/>
              </w:rPr>
            </w:pPr>
            <w:r w:rsidRPr="00B14A68">
              <w:rPr>
                <w:rFonts w:ascii="Tahoma" w:hAnsi="Tahoma"/>
                <w:color w:val="auto"/>
                <w:sz w:val="20"/>
                <w:szCs w:val="20"/>
              </w:rPr>
              <w:t>Rate</w:t>
            </w:r>
          </w:p>
        </w:tc>
        <w:tc>
          <w:tcPr>
            <w:tcW w:w="129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14A68" w:rsidRPr="00B14A68" w:rsidRDefault="00B14A68" w:rsidP="00D3643D">
            <w:pPr>
              <w:spacing w:line="360" w:lineRule="auto"/>
              <w:rPr>
                <w:rFonts w:ascii="Tahoma" w:hAnsi="Tahoma"/>
                <w:color w:val="auto"/>
                <w:sz w:val="20"/>
                <w:szCs w:val="20"/>
              </w:rPr>
            </w:pPr>
            <w:r w:rsidRPr="00B14A68">
              <w:rPr>
                <w:rFonts w:ascii="Tahoma" w:hAnsi="Tahoma"/>
                <w:color w:val="auto"/>
                <w:sz w:val="20"/>
                <w:szCs w:val="20"/>
              </w:rPr>
              <w:t>Total Value</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w:t>
            </w: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Hand Tools and gauges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LS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40000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40000</w:t>
            </w:r>
          </w:p>
        </w:tc>
      </w:tr>
      <w:tr w:rsidR="00B14A68" w:rsidRPr="00B14A68" w:rsidTr="00B14A68">
        <w:trPr>
          <w:trHeight w:val="70"/>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color w:val="auto"/>
                <w:sz w:val="20"/>
                <w:szCs w:val="20"/>
              </w:rPr>
            </w:pP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Fixtures and Elect Installation</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r>
      <w:tr w:rsidR="00B14A68" w:rsidRPr="00B14A68" w:rsidTr="00B14A68">
        <w:trPr>
          <w:trHeight w:val="47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 xml:space="preserve">Storage and transport bins and trolleys </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LS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60000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60000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Office Furniture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LS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20000</w:t>
            </w:r>
          </w:p>
        </w:tc>
      </w:tr>
      <w:tr w:rsidR="00B14A68" w:rsidRPr="00B14A68" w:rsidTr="00B14A68">
        <w:trPr>
          <w:trHeight w:val="329"/>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Telephones/ Computer</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LS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30000</w:t>
            </w:r>
          </w:p>
        </w:tc>
      </w:tr>
      <w:tr w:rsidR="00B14A68" w:rsidRPr="00B14A68" w:rsidTr="00B14A68">
        <w:trPr>
          <w:trHeight w:val="70"/>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Electrical Installation</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LS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50000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50000</w:t>
            </w:r>
          </w:p>
        </w:tc>
      </w:tr>
      <w:tr w:rsidR="00B14A68" w:rsidRPr="00B14A68" w:rsidTr="00B14A68">
        <w:trPr>
          <w:trHeight w:val="278"/>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b w:val="0"/>
                <w:bCs w:val="0"/>
                <w:color w:val="auto"/>
                <w:sz w:val="20"/>
                <w:szCs w:val="20"/>
              </w:rPr>
            </w:pP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Other Assets/ Preliminary and Preoperative Expenses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LS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100000</w:t>
            </w: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b w:val="0"/>
                <w:bCs w:val="0"/>
                <w:color w:val="auto"/>
                <w:sz w:val="20"/>
                <w:szCs w:val="20"/>
              </w:rPr>
            </w:pPr>
            <w:r w:rsidRPr="00B14A68">
              <w:rPr>
                <w:rFonts w:ascii="Tahoma" w:hAnsi="Tahoma"/>
                <w:b w:val="0"/>
                <w:bCs w:val="0"/>
                <w:color w:val="auto"/>
                <w:sz w:val="20"/>
                <w:szCs w:val="20"/>
              </w:rPr>
              <w:t>100000</w:t>
            </w:r>
          </w:p>
        </w:tc>
      </w:tr>
      <w:tr w:rsidR="00B14A68" w:rsidRPr="00B14A68" w:rsidTr="00B14A68">
        <w:trPr>
          <w:trHeight w:val="455"/>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color w:val="auto"/>
                <w:sz w:val="20"/>
                <w:szCs w:val="20"/>
              </w:rPr>
            </w:pPr>
          </w:p>
        </w:tc>
        <w:tc>
          <w:tcPr>
            <w:tcW w:w="38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TOTAL PLANT MACHINERY COST</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rPr>
                <w:rFonts w:ascii="Tahoma" w:hAnsi="Tahoma"/>
                <w:b w:val="0"/>
                <w:bCs w:val="0"/>
                <w:color w:val="auto"/>
                <w:sz w:val="20"/>
                <w:szCs w:val="20"/>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rPr>
                <w:rFonts w:ascii="Tahoma" w:hAnsi="Tahoma"/>
                <w:color w:val="auto"/>
                <w:sz w:val="20"/>
                <w:szCs w:val="20"/>
              </w:rPr>
            </w:pPr>
            <w:r w:rsidRPr="00B14A68">
              <w:rPr>
                <w:rFonts w:ascii="Tahoma" w:hAnsi="Tahoma"/>
                <w:b w:val="0"/>
                <w:bCs w:val="0"/>
                <w:color w:val="auto"/>
                <w:sz w:val="20"/>
                <w:szCs w:val="20"/>
              </w:rPr>
              <w:t>1827000</w:t>
            </w:r>
          </w:p>
        </w:tc>
      </w:tr>
    </w:tbl>
    <w:p w:rsidR="00FF6501" w:rsidRPr="00B14A68" w:rsidRDefault="00FF6501">
      <w:pPr>
        <w:spacing w:line="360" w:lineRule="auto"/>
        <w:jc w:val="both"/>
        <w:rPr>
          <w:color w:val="auto"/>
        </w:rPr>
      </w:pPr>
    </w:p>
    <w:p w:rsidR="00FF6501" w:rsidRPr="00B14A68" w:rsidRDefault="00F372BC">
      <w:pPr>
        <w:overflowPunct w:val="0"/>
        <w:spacing w:line="360" w:lineRule="auto"/>
        <w:ind w:left="706"/>
        <w:jc w:val="left"/>
        <w:rPr>
          <w:color w:val="auto"/>
        </w:rPr>
      </w:pPr>
      <w:r w:rsidRPr="00B14A68">
        <w:rPr>
          <w:rFonts w:ascii="Tahoma" w:eastAsia="Andale Sans UI;Arial Unicode MS" w:hAnsi="Tahoma"/>
          <w:b w:val="0"/>
          <w:bCs w:val="0"/>
          <w:color w:val="auto"/>
          <w:sz w:val="22"/>
          <w:szCs w:val="22"/>
        </w:rPr>
        <w:t xml:space="preserve">All the machines and equipment are available from local manufacturers. </w:t>
      </w:r>
      <w:r w:rsidRPr="00B14A68">
        <w:rPr>
          <w:rFonts w:ascii="Tahoma" w:eastAsia="Times New Roman" w:hAnsi="Tahoma"/>
          <w:b w:val="0"/>
          <w:bCs w:val="0"/>
          <w:color w:val="auto"/>
          <w:sz w:val="22"/>
          <w:szCs w:val="22"/>
          <w:lang w:bidi="ar-SA"/>
        </w:rPr>
        <w:t xml:space="preserve">The entrepreneur needs to ensure proper selection of product mix and proper type of dies and tooling to have modern and flexible designs. </w:t>
      </w:r>
      <w:r w:rsidRPr="00B14A68">
        <w:rPr>
          <w:rFonts w:ascii="Tahoma" w:eastAsia="Andale Sans UI;Arial Unicode MS" w:hAnsi="Tahoma"/>
          <w:b w:val="0"/>
          <w:bCs w:val="0"/>
          <w:color w:val="auto"/>
          <w:sz w:val="22"/>
          <w:szCs w:val="22"/>
        </w:rPr>
        <w:t>It may be worthwhile to look at reconditioned imported machines, dies and tooling. Some of the machinery and dies and tooling suppliers are listed here below:</w:t>
      </w:r>
    </w:p>
    <w:p w:rsidR="00FF6501" w:rsidRPr="00B14A68" w:rsidRDefault="00FF6501">
      <w:pPr>
        <w:pStyle w:val="DefaultText"/>
        <w:spacing w:line="360" w:lineRule="auto"/>
        <w:ind w:left="720"/>
        <w:jc w:val="both"/>
        <w:rPr>
          <w:rFonts w:ascii="Tahoma" w:hAnsi="Tahoma" w:cs="Tahoma"/>
          <w:b w:val="0"/>
          <w:bCs w:val="0"/>
          <w:color w:val="auto"/>
          <w:sz w:val="22"/>
          <w:szCs w:val="22"/>
        </w:rPr>
      </w:pPr>
    </w:p>
    <w:p w:rsidR="00FF6501" w:rsidRPr="00B14A68" w:rsidRDefault="00F372BC">
      <w:pPr>
        <w:numPr>
          <w:ilvl w:val="0"/>
          <w:numId w:val="1"/>
        </w:numPr>
        <w:overflowPunct w:val="0"/>
        <w:spacing w:line="360" w:lineRule="auto"/>
        <w:jc w:val="left"/>
        <w:rPr>
          <w:rFonts w:ascii="Tahoma" w:hAnsi="Tahoma"/>
          <w:b w:val="0"/>
          <w:bCs w:val="0"/>
          <w:color w:val="auto"/>
          <w:sz w:val="22"/>
          <w:szCs w:val="22"/>
        </w:rPr>
      </w:pPr>
      <w:r w:rsidRPr="00B14A68">
        <w:rPr>
          <w:rFonts w:ascii="Tahoma" w:eastAsia="Andale Sans UI;Arial Unicode MS" w:hAnsi="Tahoma"/>
          <w:b w:val="0"/>
          <w:bCs w:val="0"/>
          <w:color w:val="auto"/>
          <w:sz w:val="22"/>
          <w:szCs w:val="22"/>
        </w:rPr>
        <w:t>Machineries and Spares</w:t>
      </w:r>
    </w:p>
    <w:p w:rsidR="00FF6501" w:rsidRPr="00B14A68" w:rsidRDefault="00F372BC">
      <w:pPr>
        <w:overflowPunct w:val="0"/>
        <w:spacing w:line="360" w:lineRule="auto"/>
        <w:ind w:left="1440"/>
        <w:jc w:val="left"/>
        <w:rPr>
          <w:rFonts w:ascii="Tahoma" w:hAnsi="Tahoma"/>
          <w:b w:val="0"/>
          <w:bCs w:val="0"/>
          <w:color w:val="auto"/>
          <w:sz w:val="22"/>
          <w:szCs w:val="22"/>
        </w:rPr>
      </w:pPr>
      <w:r w:rsidRPr="00B14A68">
        <w:rPr>
          <w:rFonts w:ascii="Tahoma" w:eastAsia="Andale Sans UI;Arial Unicode MS" w:hAnsi="Tahoma"/>
          <w:b w:val="0"/>
          <w:bCs w:val="0"/>
          <w:color w:val="auto"/>
          <w:sz w:val="22"/>
          <w:szCs w:val="22"/>
        </w:rPr>
        <w:t>Ranjit Chawla (Director)</w:t>
      </w:r>
      <w:r w:rsidRPr="00B14A68">
        <w:rPr>
          <w:rFonts w:ascii="Tahoma" w:hAnsi="Tahoma"/>
          <w:b w:val="0"/>
          <w:bCs w:val="0"/>
          <w:color w:val="auto"/>
          <w:sz w:val="22"/>
          <w:szCs w:val="22"/>
        </w:rPr>
        <w:t xml:space="preserve">201, </w:t>
      </w:r>
      <w:proofErr w:type="spellStart"/>
      <w:r w:rsidRPr="00B14A68">
        <w:rPr>
          <w:rFonts w:ascii="Tahoma" w:hAnsi="Tahoma"/>
          <w:b w:val="0"/>
          <w:bCs w:val="0"/>
          <w:color w:val="auto"/>
          <w:sz w:val="22"/>
          <w:szCs w:val="22"/>
        </w:rPr>
        <w:t>Karmastambh</w:t>
      </w:r>
      <w:proofErr w:type="spellEnd"/>
      <w:r w:rsidRPr="00B14A68">
        <w:rPr>
          <w:rFonts w:ascii="Tahoma" w:hAnsi="Tahoma"/>
          <w:b w:val="0"/>
          <w:bCs w:val="0"/>
          <w:color w:val="auto"/>
          <w:sz w:val="22"/>
          <w:szCs w:val="22"/>
        </w:rPr>
        <w:t xml:space="preserve">, LBS Marg, </w:t>
      </w:r>
      <w:proofErr w:type="spellStart"/>
      <w:r w:rsidRPr="00B14A68">
        <w:rPr>
          <w:rFonts w:ascii="Tahoma" w:hAnsi="Tahoma"/>
          <w:b w:val="0"/>
          <w:bCs w:val="0"/>
          <w:color w:val="auto"/>
          <w:sz w:val="22"/>
          <w:szCs w:val="22"/>
        </w:rPr>
        <w:t>Vikhroli</w:t>
      </w:r>
      <w:proofErr w:type="spellEnd"/>
      <w:r w:rsidRPr="00B14A68">
        <w:rPr>
          <w:rFonts w:ascii="Tahoma" w:hAnsi="Tahoma"/>
          <w:b w:val="0"/>
          <w:bCs w:val="0"/>
          <w:color w:val="auto"/>
          <w:sz w:val="22"/>
          <w:szCs w:val="22"/>
        </w:rPr>
        <w:t xml:space="preserve"> West</w:t>
      </w:r>
      <w:r w:rsidRPr="00B14A68">
        <w:rPr>
          <w:rFonts w:ascii="Tahoma" w:hAnsi="Tahoma"/>
          <w:b w:val="0"/>
          <w:bCs w:val="0"/>
          <w:color w:val="auto"/>
          <w:sz w:val="22"/>
          <w:szCs w:val="22"/>
        </w:rPr>
        <w:br/>
        <w:t>Mumbai - 400083, Maharashtra, India</w:t>
      </w:r>
    </w:p>
    <w:p w:rsidR="00FF6501" w:rsidRPr="00B14A68" w:rsidRDefault="00FF6501">
      <w:pPr>
        <w:overflowPunct w:val="0"/>
        <w:spacing w:line="360" w:lineRule="auto"/>
        <w:ind w:left="1440"/>
        <w:jc w:val="left"/>
        <w:rPr>
          <w:rFonts w:ascii="Tahoma" w:eastAsia="Andale Sans UI;Arial Unicode MS" w:hAnsi="Tahoma"/>
          <w:b w:val="0"/>
          <w:bCs w:val="0"/>
          <w:color w:val="auto"/>
          <w:sz w:val="22"/>
          <w:szCs w:val="22"/>
        </w:rPr>
      </w:pPr>
    </w:p>
    <w:p w:rsidR="00FF6501" w:rsidRPr="00B14A68" w:rsidRDefault="00F372BC">
      <w:pPr>
        <w:pStyle w:val="DefaultText"/>
        <w:numPr>
          <w:ilvl w:val="0"/>
          <w:numId w:val="1"/>
        </w:numPr>
        <w:spacing w:line="360" w:lineRule="auto"/>
        <w:jc w:val="left"/>
        <w:rPr>
          <w:rFonts w:ascii="Tahoma" w:hAnsi="Tahoma"/>
          <w:b w:val="0"/>
          <w:bCs w:val="0"/>
          <w:color w:val="auto"/>
          <w:sz w:val="22"/>
          <w:szCs w:val="22"/>
        </w:rPr>
      </w:pPr>
      <w:r w:rsidRPr="00B14A68">
        <w:rPr>
          <w:rFonts w:ascii="Tahoma" w:hAnsi="Tahoma" w:cs="Tahoma"/>
          <w:b w:val="0"/>
          <w:bCs w:val="0"/>
          <w:color w:val="auto"/>
          <w:sz w:val="22"/>
          <w:szCs w:val="22"/>
        </w:rPr>
        <w:t>Pacific Engineering Corporation</w:t>
      </w:r>
    </w:p>
    <w:p w:rsidR="00FF6501" w:rsidRPr="00B14A68" w:rsidRDefault="00F372BC">
      <w:pPr>
        <w:pStyle w:val="DefaultText"/>
        <w:spacing w:line="360" w:lineRule="auto"/>
        <w:ind w:left="1440"/>
        <w:jc w:val="left"/>
        <w:rPr>
          <w:rFonts w:ascii="Tahoma" w:hAnsi="Tahoma"/>
          <w:b w:val="0"/>
          <w:bCs w:val="0"/>
          <w:color w:val="auto"/>
          <w:sz w:val="22"/>
          <w:szCs w:val="22"/>
        </w:rPr>
      </w:pPr>
      <w:r w:rsidRPr="00B14A68">
        <w:rPr>
          <w:rFonts w:ascii="Tahoma" w:hAnsi="Tahoma" w:cs="Tahoma"/>
          <w:b w:val="0"/>
          <w:bCs w:val="0"/>
          <w:color w:val="auto"/>
          <w:sz w:val="22"/>
          <w:szCs w:val="22"/>
        </w:rPr>
        <w:t>A-297, MIDC-</w:t>
      </w:r>
      <w:proofErr w:type="spellStart"/>
      <w:r w:rsidRPr="00B14A68">
        <w:rPr>
          <w:rFonts w:ascii="Tahoma" w:hAnsi="Tahoma" w:cs="Tahoma"/>
          <w:b w:val="0"/>
          <w:bCs w:val="0"/>
          <w:color w:val="auto"/>
          <w:sz w:val="22"/>
          <w:szCs w:val="22"/>
        </w:rPr>
        <w:t>Mahape</w:t>
      </w:r>
      <w:proofErr w:type="spellEnd"/>
      <w:r w:rsidRPr="00B14A68">
        <w:rPr>
          <w:rFonts w:ascii="Tahoma" w:hAnsi="Tahoma" w:cs="Tahoma"/>
          <w:b w:val="0"/>
          <w:bCs w:val="0"/>
          <w:color w:val="auto"/>
          <w:sz w:val="22"/>
          <w:szCs w:val="22"/>
        </w:rPr>
        <w:t xml:space="preserve">, Near </w:t>
      </w:r>
      <w:proofErr w:type="spellStart"/>
      <w:r w:rsidRPr="00B14A68">
        <w:rPr>
          <w:rFonts w:ascii="Tahoma" w:hAnsi="Tahoma" w:cs="Tahoma"/>
          <w:b w:val="0"/>
          <w:bCs w:val="0"/>
          <w:color w:val="auto"/>
          <w:sz w:val="22"/>
          <w:szCs w:val="22"/>
        </w:rPr>
        <w:t>Mahape</w:t>
      </w:r>
      <w:proofErr w:type="spellEnd"/>
      <w:r w:rsidRPr="00B14A68">
        <w:rPr>
          <w:rFonts w:ascii="Tahoma" w:hAnsi="Tahoma" w:cs="Tahoma"/>
          <w:b w:val="0"/>
          <w:bCs w:val="0"/>
          <w:color w:val="auto"/>
          <w:sz w:val="22"/>
          <w:szCs w:val="22"/>
        </w:rPr>
        <w:t xml:space="preserve"> Bus Depot,</w:t>
      </w:r>
    </w:p>
    <w:p w:rsidR="00FF6501" w:rsidRPr="00B14A68" w:rsidRDefault="00F372BC">
      <w:pPr>
        <w:pStyle w:val="DefaultText"/>
        <w:spacing w:line="360" w:lineRule="auto"/>
        <w:ind w:left="1440"/>
        <w:jc w:val="left"/>
        <w:rPr>
          <w:rFonts w:ascii="Tahoma" w:hAnsi="Tahoma"/>
          <w:b w:val="0"/>
          <w:bCs w:val="0"/>
          <w:color w:val="auto"/>
          <w:sz w:val="22"/>
          <w:szCs w:val="22"/>
        </w:rPr>
      </w:pPr>
      <w:r w:rsidRPr="00B14A68">
        <w:rPr>
          <w:rFonts w:ascii="Tahoma" w:hAnsi="Tahoma" w:cs="Tahoma"/>
          <w:b w:val="0"/>
          <w:bCs w:val="0"/>
          <w:color w:val="auto"/>
          <w:sz w:val="22"/>
          <w:szCs w:val="22"/>
        </w:rPr>
        <w:t xml:space="preserve">Anthony Garage, Thane-Belapur Road, </w:t>
      </w:r>
      <w:proofErr w:type="spellStart"/>
      <w:r w:rsidRPr="00B14A68">
        <w:rPr>
          <w:rFonts w:ascii="Tahoma" w:hAnsi="Tahoma" w:cs="Tahoma"/>
          <w:b w:val="0"/>
          <w:bCs w:val="0"/>
          <w:color w:val="auto"/>
          <w:sz w:val="22"/>
          <w:szCs w:val="22"/>
        </w:rPr>
        <w:t>Mahape</w:t>
      </w:r>
      <w:proofErr w:type="spellEnd"/>
      <w:r w:rsidRPr="00B14A68">
        <w:rPr>
          <w:rFonts w:ascii="Tahoma" w:hAnsi="Tahoma" w:cs="Tahoma"/>
          <w:b w:val="0"/>
          <w:bCs w:val="0"/>
          <w:color w:val="auto"/>
          <w:sz w:val="22"/>
          <w:szCs w:val="22"/>
        </w:rPr>
        <w:t xml:space="preserve"> </w:t>
      </w:r>
      <w:proofErr w:type="spellStart"/>
      <w:r w:rsidRPr="00B14A68">
        <w:rPr>
          <w:rFonts w:ascii="Tahoma" w:hAnsi="Tahoma" w:cs="Tahoma"/>
          <w:b w:val="0"/>
          <w:bCs w:val="0"/>
          <w:color w:val="auto"/>
          <w:sz w:val="22"/>
          <w:szCs w:val="22"/>
        </w:rPr>
        <w:t>Midc</w:t>
      </w:r>
      <w:proofErr w:type="spellEnd"/>
      <w:r w:rsidRPr="00B14A68">
        <w:rPr>
          <w:rFonts w:ascii="Tahoma" w:hAnsi="Tahoma" w:cs="Tahoma"/>
          <w:b w:val="0"/>
          <w:bCs w:val="0"/>
          <w:color w:val="auto"/>
          <w:sz w:val="22"/>
          <w:szCs w:val="22"/>
        </w:rPr>
        <w:t xml:space="preserve">, Navi Mumbai-400710, </w:t>
      </w:r>
    </w:p>
    <w:p w:rsidR="00FF6501" w:rsidRPr="00B14A68" w:rsidRDefault="00FF6501">
      <w:pPr>
        <w:pStyle w:val="DefaultText"/>
        <w:spacing w:line="360" w:lineRule="auto"/>
        <w:ind w:left="1440"/>
        <w:jc w:val="both"/>
        <w:rPr>
          <w:rFonts w:ascii="Tahoma" w:hAnsi="Tahoma" w:cs="Tahoma"/>
          <w:b w:val="0"/>
          <w:bCs w:val="0"/>
          <w:color w:val="auto"/>
          <w:sz w:val="22"/>
          <w:szCs w:val="22"/>
        </w:rPr>
      </w:pPr>
    </w:p>
    <w:p w:rsidR="00FF6501" w:rsidRPr="00B14A68" w:rsidRDefault="00F372BC">
      <w:pPr>
        <w:pStyle w:val="DefaultText"/>
        <w:numPr>
          <w:ilvl w:val="0"/>
          <w:numId w:val="1"/>
        </w:numPr>
        <w:spacing w:line="360" w:lineRule="auto"/>
        <w:jc w:val="both"/>
        <w:rPr>
          <w:rFonts w:ascii="Tahoma" w:hAnsi="Tahoma"/>
          <w:b w:val="0"/>
          <w:bCs w:val="0"/>
          <w:color w:val="auto"/>
          <w:sz w:val="22"/>
          <w:szCs w:val="22"/>
        </w:rPr>
      </w:pPr>
      <w:r w:rsidRPr="00B14A68">
        <w:rPr>
          <w:rFonts w:ascii="Tahoma" w:hAnsi="Tahoma" w:cs="Tahoma"/>
          <w:b w:val="0"/>
          <w:bCs w:val="0"/>
          <w:color w:val="auto"/>
          <w:sz w:val="22"/>
          <w:szCs w:val="22"/>
        </w:rPr>
        <w:t>Face Automation</w:t>
      </w:r>
    </w:p>
    <w:p w:rsidR="00FF6501" w:rsidRPr="00B14A68" w:rsidRDefault="00F372BC">
      <w:pPr>
        <w:pStyle w:val="DefaultText"/>
        <w:spacing w:line="360" w:lineRule="auto"/>
        <w:ind w:left="1440"/>
        <w:jc w:val="left"/>
        <w:rPr>
          <w:rFonts w:ascii="Tahoma" w:hAnsi="Tahoma"/>
          <w:b w:val="0"/>
          <w:bCs w:val="0"/>
          <w:color w:val="auto"/>
          <w:sz w:val="22"/>
          <w:szCs w:val="22"/>
        </w:rPr>
      </w:pPr>
      <w:r w:rsidRPr="00B14A68">
        <w:rPr>
          <w:rFonts w:ascii="Tahoma" w:hAnsi="Tahoma" w:cs="Tahoma"/>
          <w:b w:val="0"/>
          <w:bCs w:val="0"/>
          <w:color w:val="auto"/>
          <w:sz w:val="22"/>
          <w:szCs w:val="22"/>
        </w:rPr>
        <w:t xml:space="preserve">D215A, Ghatkopar Industrial Estate, </w:t>
      </w:r>
    </w:p>
    <w:p w:rsidR="00FF6501" w:rsidRPr="00B14A68" w:rsidRDefault="00F372BC">
      <w:pPr>
        <w:pStyle w:val="DefaultText"/>
        <w:spacing w:line="360" w:lineRule="auto"/>
        <w:ind w:left="1440"/>
        <w:jc w:val="left"/>
        <w:rPr>
          <w:rFonts w:ascii="Tahoma" w:hAnsi="Tahoma"/>
          <w:b w:val="0"/>
          <w:bCs w:val="0"/>
          <w:color w:val="auto"/>
          <w:sz w:val="22"/>
          <w:szCs w:val="22"/>
        </w:rPr>
      </w:pPr>
      <w:r w:rsidRPr="00B14A68">
        <w:rPr>
          <w:rFonts w:ascii="Tahoma" w:hAnsi="Tahoma" w:cs="Tahoma"/>
          <w:b w:val="0"/>
          <w:bCs w:val="0"/>
          <w:color w:val="auto"/>
          <w:sz w:val="22"/>
          <w:szCs w:val="22"/>
        </w:rPr>
        <w:t xml:space="preserve">Agra Road Industrial Premises Co Operative Society Limited, </w:t>
      </w:r>
    </w:p>
    <w:p w:rsidR="00FF6501" w:rsidRPr="00B14A68" w:rsidRDefault="00F372BC">
      <w:pPr>
        <w:pStyle w:val="DefaultText"/>
        <w:spacing w:line="360" w:lineRule="auto"/>
        <w:ind w:left="1440"/>
        <w:jc w:val="left"/>
        <w:rPr>
          <w:rFonts w:ascii="Tahoma" w:hAnsi="Tahoma"/>
          <w:b w:val="0"/>
          <w:bCs w:val="0"/>
          <w:color w:val="auto"/>
          <w:sz w:val="22"/>
          <w:szCs w:val="22"/>
        </w:rPr>
      </w:pPr>
      <w:r w:rsidRPr="00B14A68">
        <w:rPr>
          <w:rFonts w:ascii="Tahoma" w:hAnsi="Tahoma" w:cs="Tahoma"/>
          <w:b w:val="0"/>
          <w:bCs w:val="0"/>
          <w:color w:val="auto"/>
          <w:sz w:val="22"/>
          <w:szCs w:val="22"/>
        </w:rPr>
        <w:t xml:space="preserve">LBS Marg, Ghatkopar West, Mumbai- 400086, Maharashtra, India </w:t>
      </w:r>
    </w:p>
    <w:p w:rsidR="00FF6501" w:rsidRPr="00B14A68" w:rsidRDefault="00FF6501">
      <w:pPr>
        <w:pStyle w:val="DefaultText"/>
        <w:spacing w:line="360" w:lineRule="auto"/>
        <w:ind w:left="1440"/>
        <w:jc w:val="left"/>
        <w:rPr>
          <w:rFonts w:cs="Tahoma"/>
          <w:color w:val="auto"/>
        </w:rPr>
      </w:pPr>
    </w:p>
    <w:p w:rsidR="00FF6501" w:rsidRPr="00B14A68" w:rsidRDefault="00F372BC">
      <w:pPr>
        <w:pStyle w:val="DefaultText"/>
        <w:numPr>
          <w:ilvl w:val="0"/>
          <w:numId w:val="1"/>
        </w:numPr>
        <w:spacing w:line="360" w:lineRule="auto"/>
        <w:jc w:val="left"/>
        <w:rPr>
          <w:rFonts w:ascii="Tahoma" w:hAnsi="Tahoma"/>
          <w:b w:val="0"/>
          <w:bCs w:val="0"/>
          <w:color w:val="auto"/>
          <w:sz w:val="22"/>
          <w:szCs w:val="22"/>
        </w:rPr>
      </w:pPr>
      <w:r w:rsidRPr="00B14A68">
        <w:rPr>
          <w:rFonts w:ascii="Tahoma" w:hAnsi="Tahoma" w:cs="Tahoma"/>
          <w:b w:val="0"/>
          <w:bCs w:val="0"/>
          <w:color w:val="auto"/>
          <w:sz w:val="22"/>
          <w:szCs w:val="22"/>
        </w:rPr>
        <w:t xml:space="preserve">Ravi Raj </w:t>
      </w:r>
      <w:proofErr w:type="spellStart"/>
      <w:r w:rsidRPr="00B14A68">
        <w:rPr>
          <w:rFonts w:ascii="Tahoma" w:hAnsi="Tahoma" w:cs="Tahoma"/>
          <w:b w:val="0"/>
          <w:bCs w:val="0"/>
          <w:color w:val="auto"/>
          <w:sz w:val="22"/>
          <w:szCs w:val="22"/>
        </w:rPr>
        <w:t>UdyogFlat</w:t>
      </w:r>
      <w:proofErr w:type="spellEnd"/>
      <w:r w:rsidRPr="00B14A68">
        <w:rPr>
          <w:rFonts w:ascii="Tahoma" w:hAnsi="Tahoma" w:cs="Tahoma"/>
          <w:b w:val="0"/>
          <w:bCs w:val="0"/>
          <w:color w:val="auto"/>
          <w:sz w:val="22"/>
          <w:szCs w:val="22"/>
        </w:rPr>
        <w:t xml:space="preserve"> No. 6, </w:t>
      </w:r>
      <w:proofErr w:type="spellStart"/>
      <w:r w:rsidRPr="00B14A68">
        <w:rPr>
          <w:rFonts w:ascii="Tahoma" w:hAnsi="Tahoma" w:cs="Tahoma"/>
          <w:b w:val="0"/>
          <w:bCs w:val="0"/>
          <w:color w:val="auto"/>
          <w:sz w:val="22"/>
          <w:szCs w:val="22"/>
        </w:rPr>
        <w:t>Aniket</w:t>
      </w:r>
      <w:proofErr w:type="spellEnd"/>
      <w:r w:rsidRPr="00B14A68">
        <w:rPr>
          <w:rFonts w:ascii="Tahoma" w:hAnsi="Tahoma" w:cs="Tahoma"/>
          <w:b w:val="0"/>
          <w:bCs w:val="0"/>
          <w:color w:val="auto"/>
          <w:sz w:val="22"/>
          <w:szCs w:val="22"/>
        </w:rPr>
        <w:t xml:space="preserve"> Building, Plot No. 9, Krishna Colony, Kothrud, </w:t>
      </w:r>
      <w:r w:rsidRPr="00B14A68">
        <w:rPr>
          <w:rFonts w:ascii="Tahoma" w:hAnsi="Tahoma" w:cs="Tahoma"/>
          <w:b w:val="0"/>
          <w:bCs w:val="0"/>
          <w:color w:val="auto"/>
          <w:sz w:val="22"/>
          <w:szCs w:val="22"/>
        </w:rPr>
        <w:br/>
        <w:t xml:space="preserve">Pune-411038, Maharashtra, India  </w:t>
      </w:r>
    </w:p>
    <w:p w:rsidR="00FF6501" w:rsidRPr="00B14A68" w:rsidRDefault="00F372BC">
      <w:pPr>
        <w:pStyle w:val="DefaultText"/>
        <w:numPr>
          <w:ilvl w:val="0"/>
          <w:numId w:val="1"/>
        </w:numPr>
        <w:spacing w:line="360" w:lineRule="auto"/>
        <w:jc w:val="left"/>
        <w:rPr>
          <w:rFonts w:ascii="Tahoma" w:hAnsi="Tahoma"/>
          <w:b w:val="0"/>
          <w:bCs w:val="0"/>
          <w:color w:val="auto"/>
          <w:sz w:val="22"/>
          <w:szCs w:val="22"/>
        </w:rPr>
      </w:pPr>
      <w:proofErr w:type="spellStart"/>
      <w:r w:rsidRPr="00B14A68">
        <w:rPr>
          <w:rFonts w:ascii="Tahoma" w:hAnsi="Tahoma"/>
          <w:b w:val="0"/>
          <w:bCs w:val="0"/>
          <w:color w:val="auto"/>
          <w:sz w:val="22"/>
          <w:szCs w:val="22"/>
        </w:rPr>
        <w:lastRenderedPageBreak/>
        <w:t>Ephysx</w:t>
      </w:r>
      <w:proofErr w:type="spellEnd"/>
      <w:r w:rsidRPr="00B14A68">
        <w:rPr>
          <w:rFonts w:ascii="Tahoma" w:hAnsi="Tahoma"/>
          <w:b w:val="0"/>
          <w:bCs w:val="0"/>
          <w:color w:val="auto"/>
          <w:sz w:val="22"/>
          <w:szCs w:val="22"/>
        </w:rPr>
        <w:t xml:space="preserve"> Technologies India Private </w:t>
      </w:r>
      <w:proofErr w:type="spellStart"/>
      <w:r w:rsidRPr="00B14A68">
        <w:rPr>
          <w:rFonts w:ascii="Tahoma" w:hAnsi="Tahoma"/>
          <w:b w:val="0"/>
          <w:bCs w:val="0"/>
          <w:color w:val="auto"/>
          <w:sz w:val="22"/>
          <w:szCs w:val="22"/>
        </w:rPr>
        <w:t>LimitedH</w:t>
      </w:r>
      <w:proofErr w:type="spellEnd"/>
      <w:r w:rsidRPr="00B14A68">
        <w:rPr>
          <w:rFonts w:ascii="Tahoma" w:hAnsi="Tahoma"/>
          <w:b w:val="0"/>
          <w:bCs w:val="0"/>
          <w:color w:val="auto"/>
          <w:sz w:val="22"/>
          <w:szCs w:val="22"/>
        </w:rPr>
        <w:t xml:space="preserve">. No. 1-90/2/10/E, Ground Floor, </w:t>
      </w:r>
      <w:proofErr w:type="spellStart"/>
      <w:r w:rsidRPr="00B14A68">
        <w:rPr>
          <w:rFonts w:ascii="Tahoma" w:hAnsi="Tahoma"/>
          <w:b w:val="0"/>
          <w:bCs w:val="0"/>
          <w:color w:val="auto"/>
          <w:sz w:val="22"/>
          <w:szCs w:val="22"/>
        </w:rPr>
        <w:t>Vittal</w:t>
      </w:r>
      <w:proofErr w:type="spellEnd"/>
      <w:r w:rsidRPr="00B14A68">
        <w:rPr>
          <w:rFonts w:ascii="Tahoma" w:hAnsi="Tahoma"/>
          <w:b w:val="0"/>
          <w:bCs w:val="0"/>
          <w:color w:val="auto"/>
          <w:sz w:val="22"/>
          <w:szCs w:val="22"/>
        </w:rPr>
        <w:t xml:space="preserve"> Rao Nagar, Cyberabad, Madhapur, </w:t>
      </w:r>
      <w:r w:rsidRPr="00B14A68">
        <w:rPr>
          <w:rFonts w:ascii="Tahoma" w:hAnsi="Tahoma"/>
          <w:b w:val="0"/>
          <w:bCs w:val="0"/>
          <w:color w:val="auto"/>
          <w:sz w:val="22"/>
          <w:szCs w:val="22"/>
        </w:rPr>
        <w:br/>
        <w:t xml:space="preserve">Hyderabad-500081, Telangana, India </w:t>
      </w:r>
    </w:p>
    <w:p w:rsidR="00FF6501" w:rsidRPr="00B14A68" w:rsidRDefault="00FF6501">
      <w:pPr>
        <w:pStyle w:val="DefaultText"/>
        <w:spacing w:line="360" w:lineRule="auto"/>
        <w:ind w:left="1440"/>
        <w:jc w:val="left"/>
        <w:rPr>
          <w:rFonts w:ascii="Tahoma" w:hAnsi="Tahoma"/>
          <w:b w:val="0"/>
          <w:bCs w:val="0"/>
          <w:color w:val="auto"/>
          <w:sz w:val="22"/>
          <w:szCs w:val="22"/>
        </w:rPr>
      </w:pPr>
    </w:p>
    <w:p w:rsidR="00FF6501" w:rsidRPr="00B14A68" w:rsidRDefault="00F372BC">
      <w:pPr>
        <w:pStyle w:val="DefaultText"/>
        <w:numPr>
          <w:ilvl w:val="0"/>
          <w:numId w:val="1"/>
        </w:numPr>
        <w:spacing w:line="360" w:lineRule="auto"/>
        <w:jc w:val="left"/>
        <w:rPr>
          <w:color w:val="auto"/>
        </w:rPr>
      </w:pPr>
      <w:r w:rsidRPr="00B14A68">
        <w:rPr>
          <w:rStyle w:val="StrongEmphasis"/>
          <w:rFonts w:ascii="Tahoma" w:hAnsi="Tahoma"/>
          <w:color w:val="auto"/>
          <w:sz w:val="22"/>
          <w:szCs w:val="22"/>
        </w:rPr>
        <w:t xml:space="preserve">MicroLOGIX473/D, 13th Cross, 4th Phase </w:t>
      </w:r>
      <w:proofErr w:type="spellStart"/>
      <w:r w:rsidRPr="00B14A68">
        <w:rPr>
          <w:rStyle w:val="StrongEmphasis"/>
          <w:rFonts w:ascii="Tahoma" w:hAnsi="Tahoma"/>
          <w:color w:val="auto"/>
          <w:sz w:val="22"/>
          <w:szCs w:val="22"/>
        </w:rPr>
        <w:t>Peenya</w:t>
      </w:r>
      <w:proofErr w:type="spellEnd"/>
      <w:r w:rsidRPr="00B14A68">
        <w:rPr>
          <w:rStyle w:val="StrongEmphasis"/>
          <w:rFonts w:ascii="Tahoma" w:hAnsi="Tahoma"/>
          <w:color w:val="auto"/>
          <w:sz w:val="22"/>
          <w:szCs w:val="22"/>
        </w:rPr>
        <w:t xml:space="preserve"> Industrial Area, </w:t>
      </w:r>
      <w:r w:rsidRPr="00B14A68">
        <w:rPr>
          <w:rStyle w:val="StrongEmphasis"/>
          <w:rFonts w:ascii="Tahoma" w:hAnsi="Tahoma"/>
          <w:color w:val="auto"/>
          <w:sz w:val="22"/>
          <w:szCs w:val="22"/>
        </w:rPr>
        <w:br/>
        <w:t xml:space="preserve">Bengaluru-560058, Karnataka, India </w:t>
      </w:r>
    </w:p>
    <w:p w:rsidR="00FF6501" w:rsidRPr="00B14A68" w:rsidRDefault="00FF6501">
      <w:pPr>
        <w:pStyle w:val="DefaultText"/>
        <w:spacing w:line="360" w:lineRule="auto"/>
        <w:jc w:val="left"/>
        <w:rPr>
          <w:rFonts w:ascii="Tahoma" w:hAnsi="Tahoma"/>
          <w:b w:val="0"/>
          <w:bCs w:val="0"/>
          <w:color w:val="auto"/>
          <w:sz w:val="22"/>
          <w:szCs w:val="22"/>
        </w:rPr>
      </w:pPr>
    </w:p>
    <w:p w:rsidR="00FF6501" w:rsidRPr="00B14A68" w:rsidRDefault="00F372BC">
      <w:pPr>
        <w:spacing w:line="360" w:lineRule="auto"/>
        <w:jc w:val="both"/>
        <w:rPr>
          <w:rFonts w:ascii="Tahoma" w:hAnsi="Tahoma"/>
          <w:b w:val="0"/>
          <w:bCs w:val="0"/>
          <w:color w:val="auto"/>
          <w:sz w:val="22"/>
          <w:szCs w:val="22"/>
        </w:rPr>
      </w:pPr>
      <w:r w:rsidRPr="00B14A68">
        <w:rPr>
          <w:rFonts w:ascii="Tahoma" w:hAnsi="Tahoma"/>
          <w:color w:val="auto"/>
        </w:rPr>
        <w:t>13.</w:t>
      </w:r>
      <w:r w:rsidRPr="00B14A68">
        <w:rPr>
          <w:rFonts w:ascii="Tahoma" w:hAnsi="Tahoma"/>
          <w:color w:val="auto"/>
        </w:rPr>
        <w:tab/>
        <w:t>PROFITABILITY CALCULATIONS:</w:t>
      </w:r>
    </w:p>
    <w:p w:rsidR="00FF6501" w:rsidRPr="00B14A68" w:rsidRDefault="00FF6501">
      <w:pPr>
        <w:spacing w:line="360" w:lineRule="auto"/>
        <w:jc w:val="both"/>
        <w:rPr>
          <w:b w:val="0"/>
          <w:bCs w:val="0"/>
          <w:color w:val="auto"/>
        </w:rPr>
      </w:pPr>
    </w:p>
    <w:tbl>
      <w:tblPr>
        <w:tblW w:w="8275" w:type="dxa"/>
        <w:tblInd w:w="10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25"/>
        <w:gridCol w:w="2424"/>
        <w:gridCol w:w="988"/>
        <w:gridCol w:w="850"/>
        <w:gridCol w:w="861"/>
        <w:gridCol w:w="816"/>
        <w:gridCol w:w="810"/>
        <w:gridCol w:w="801"/>
      </w:tblGrid>
      <w:tr w:rsidR="00B14A68" w:rsidRPr="00B14A68">
        <w:trPr>
          <w:trHeight w:val="450"/>
        </w:trPr>
        <w:tc>
          <w:tcPr>
            <w:tcW w:w="7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Sr No</w:t>
            </w:r>
          </w:p>
        </w:tc>
        <w:tc>
          <w:tcPr>
            <w:tcW w:w="24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Particulars</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UOM</w:t>
            </w:r>
          </w:p>
        </w:tc>
        <w:tc>
          <w:tcPr>
            <w:tcW w:w="4138"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Wise estimates</w:t>
            </w:r>
          </w:p>
        </w:tc>
      </w:tr>
      <w:tr w:rsidR="00B14A68" w:rsidRPr="00B14A68">
        <w:trPr>
          <w:trHeight w:val="275"/>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color w:val="auto"/>
                <w:sz w:val="20"/>
                <w:szCs w:val="20"/>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F6501">
            <w:pPr>
              <w:spacing w:line="360" w:lineRule="auto"/>
              <w:jc w:val="both"/>
              <w:rPr>
                <w:rFonts w:ascii="Tahoma" w:hAnsi="Tahoma"/>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2</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4</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Year 5</w:t>
            </w:r>
          </w:p>
        </w:tc>
      </w:tr>
      <w:tr w:rsidR="00B14A68" w:rsidRPr="00B14A68">
        <w:trPr>
          <w:trHeight w:val="35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Capacity Utilization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30</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40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50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60</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70</w:t>
            </w:r>
          </w:p>
        </w:tc>
      </w:tr>
      <w:tr w:rsidR="00B14A68" w:rsidRPr="00B14A68">
        <w:trPr>
          <w:trHeight w:val="35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Sales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proofErr w:type="spellStart"/>
            <w:r w:rsidRPr="00B14A68">
              <w:rPr>
                <w:rFonts w:ascii="Tahoma" w:hAnsi="Tahoma"/>
                <w:b w:val="0"/>
                <w:bCs w:val="0"/>
                <w:color w:val="auto"/>
                <w:sz w:val="20"/>
                <w:szCs w:val="20"/>
              </w:rPr>
              <w:t>Rs</w:t>
            </w:r>
            <w:proofErr w:type="spellEnd"/>
            <w:r w:rsidRPr="00B14A68">
              <w:rPr>
                <w:rFonts w:ascii="Tahoma" w:hAnsi="Tahoma"/>
                <w:b w:val="0"/>
                <w:bCs w:val="0"/>
                <w:color w:val="auto"/>
                <w:sz w:val="20"/>
                <w:szCs w:val="20"/>
              </w:rPr>
              <w:t>.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101.54</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135.39</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169.24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203.09</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236.94</w:t>
            </w:r>
          </w:p>
        </w:tc>
      </w:tr>
      <w:tr w:rsidR="00B14A68" w:rsidRPr="00B14A68">
        <w:trPr>
          <w:trHeight w:val="35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Raw Materials &amp; Other Direct Inputs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proofErr w:type="spellStart"/>
            <w:r w:rsidRPr="00B14A68">
              <w:rPr>
                <w:rFonts w:ascii="Tahoma" w:hAnsi="Tahoma"/>
                <w:b w:val="0"/>
                <w:bCs w:val="0"/>
                <w:color w:val="auto"/>
                <w:sz w:val="20"/>
                <w:szCs w:val="20"/>
              </w:rPr>
              <w:t>Rs</w:t>
            </w:r>
            <w:proofErr w:type="spellEnd"/>
            <w:r w:rsidRPr="00B14A68">
              <w:rPr>
                <w:rFonts w:ascii="Tahoma" w:hAnsi="Tahoma"/>
                <w:b w:val="0"/>
                <w:bCs w:val="0"/>
                <w:color w:val="auto"/>
                <w:sz w:val="20"/>
                <w:szCs w:val="20"/>
              </w:rPr>
              <w:t>.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85.22</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113.63</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142.04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170.45</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198.86</w:t>
            </w:r>
          </w:p>
        </w:tc>
      </w:tr>
      <w:tr w:rsidR="00B14A68" w:rsidRPr="00B14A68">
        <w:trPr>
          <w:trHeight w:val="35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4</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Gross Margin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proofErr w:type="spellStart"/>
            <w:r w:rsidRPr="00B14A68">
              <w:rPr>
                <w:rFonts w:ascii="Tahoma" w:hAnsi="Tahoma"/>
                <w:b w:val="0"/>
                <w:bCs w:val="0"/>
                <w:color w:val="auto"/>
                <w:sz w:val="20"/>
                <w:szCs w:val="20"/>
              </w:rPr>
              <w:t>Rs</w:t>
            </w:r>
            <w:proofErr w:type="spellEnd"/>
            <w:r w:rsidRPr="00B14A68">
              <w:rPr>
                <w:rFonts w:ascii="Tahoma" w:hAnsi="Tahoma"/>
                <w:b w:val="0"/>
                <w:bCs w:val="0"/>
                <w:color w:val="auto"/>
                <w:sz w:val="20"/>
                <w:szCs w:val="20"/>
              </w:rPr>
              <w:t>.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16.32</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21.76</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27.20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32.64</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38.08</w:t>
            </w:r>
          </w:p>
        </w:tc>
      </w:tr>
      <w:tr w:rsidR="00B14A68" w:rsidRPr="00B14A68">
        <w:trPr>
          <w:trHeight w:val="35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5</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Overheads Except Interest</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proofErr w:type="spellStart"/>
            <w:r w:rsidRPr="00B14A68">
              <w:rPr>
                <w:rFonts w:ascii="Tahoma" w:hAnsi="Tahoma"/>
                <w:b w:val="0"/>
                <w:bCs w:val="0"/>
                <w:color w:val="auto"/>
                <w:sz w:val="20"/>
                <w:szCs w:val="20"/>
              </w:rPr>
              <w:t>Rs</w:t>
            </w:r>
            <w:proofErr w:type="spellEnd"/>
            <w:r w:rsidRPr="00B14A68">
              <w:rPr>
                <w:rFonts w:ascii="Tahoma" w:hAnsi="Tahoma"/>
                <w:b w:val="0"/>
                <w:bCs w:val="0"/>
                <w:color w:val="auto"/>
                <w:sz w:val="20"/>
                <w:szCs w:val="20"/>
              </w:rPr>
              <w:t>.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12.67</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12.67</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12.67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12.67</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12.67</w:t>
            </w:r>
          </w:p>
        </w:tc>
      </w:tr>
      <w:tr w:rsidR="00B14A68" w:rsidRPr="00B14A68">
        <w:trPr>
          <w:trHeight w:val="35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6</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Interest</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proofErr w:type="spellStart"/>
            <w:r w:rsidRPr="00B14A68">
              <w:rPr>
                <w:rFonts w:ascii="Tahoma" w:hAnsi="Tahoma"/>
                <w:b w:val="0"/>
                <w:bCs w:val="0"/>
                <w:color w:val="auto"/>
                <w:sz w:val="20"/>
                <w:szCs w:val="20"/>
              </w:rPr>
              <w:t>Rs</w:t>
            </w:r>
            <w:proofErr w:type="spellEnd"/>
            <w:r w:rsidRPr="00B14A68">
              <w:rPr>
                <w:rFonts w:ascii="Tahoma" w:hAnsi="Tahoma"/>
                <w:b w:val="0"/>
                <w:bCs w:val="0"/>
                <w:color w:val="auto"/>
                <w:sz w:val="20"/>
                <w:szCs w:val="20"/>
              </w:rPr>
              <w:t>.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1.92</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1.92</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1.92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1.92</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1.92</w:t>
            </w:r>
          </w:p>
        </w:tc>
      </w:tr>
      <w:tr w:rsidR="00B14A68" w:rsidRPr="00B14A68">
        <w:trPr>
          <w:trHeight w:val="35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7</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Depreciation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proofErr w:type="spellStart"/>
            <w:r w:rsidRPr="00B14A68">
              <w:rPr>
                <w:rFonts w:ascii="Tahoma" w:hAnsi="Tahoma"/>
                <w:b w:val="0"/>
                <w:bCs w:val="0"/>
                <w:color w:val="auto"/>
                <w:sz w:val="20"/>
                <w:szCs w:val="20"/>
              </w:rPr>
              <w:t>Rs</w:t>
            </w:r>
            <w:proofErr w:type="spellEnd"/>
            <w:r w:rsidRPr="00B14A68">
              <w:rPr>
                <w:rFonts w:ascii="Tahoma" w:hAnsi="Tahoma"/>
                <w:b w:val="0"/>
                <w:bCs w:val="0"/>
                <w:color w:val="auto"/>
                <w:sz w:val="20"/>
                <w:szCs w:val="20"/>
              </w:rPr>
              <w:t>.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1.83</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1.83</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1.83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1.83</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1.83</w:t>
            </w:r>
          </w:p>
        </w:tc>
      </w:tr>
      <w:tr w:rsidR="00B14A68" w:rsidRPr="00B14A68">
        <w:trPr>
          <w:trHeight w:val="35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8</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Net Profit Before Tax</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proofErr w:type="spellStart"/>
            <w:r w:rsidRPr="00B14A68">
              <w:rPr>
                <w:rFonts w:ascii="Tahoma" w:hAnsi="Tahoma"/>
                <w:b w:val="0"/>
                <w:bCs w:val="0"/>
                <w:color w:val="auto"/>
                <w:sz w:val="20"/>
                <w:szCs w:val="20"/>
              </w:rPr>
              <w:t>Rs</w:t>
            </w:r>
            <w:proofErr w:type="spellEnd"/>
            <w:r w:rsidRPr="00B14A68">
              <w:rPr>
                <w:rFonts w:ascii="Tahoma" w:hAnsi="Tahoma"/>
                <w:b w:val="0"/>
                <w:bCs w:val="0"/>
                <w:color w:val="auto"/>
                <w:sz w:val="20"/>
                <w:szCs w:val="20"/>
              </w:rPr>
              <w:t>. Lakhs</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-0.09</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5.35</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10.79</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16.23</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21.67</w:t>
            </w:r>
          </w:p>
        </w:tc>
      </w:tr>
    </w:tbl>
    <w:p w:rsidR="00FF6501" w:rsidRPr="00B14A68" w:rsidRDefault="00FF6501">
      <w:pPr>
        <w:spacing w:line="360" w:lineRule="auto"/>
        <w:jc w:val="both"/>
        <w:rPr>
          <w:color w:val="auto"/>
        </w:rPr>
      </w:pPr>
    </w:p>
    <w:p w:rsidR="00FF6501" w:rsidRPr="00B14A68" w:rsidRDefault="00F372BC">
      <w:pPr>
        <w:pStyle w:val="DefaultText"/>
        <w:spacing w:line="360" w:lineRule="auto"/>
        <w:ind w:left="720"/>
        <w:jc w:val="both"/>
        <w:rPr>
          <w:color w:val="auto"/>
        </w:rPr>
      </w:pPr>
      <w:r w:rsidRPr="00B14A68">
        <w:rPr>
          <w:rFonts w:ascii="Tahoma" w:hAnsi="Tahoma" w:cs="Tahoma"/>
          <w:b w:val="0"/>
          <w:bCs w:val="0"/>
          <w:color w:val="auto"/>
          <w:sz w:val="22"/>
          <w:szCs w:val="22"/>
        </w:rPr>
        <w:t xml:space="preserve">The basis of profitability calculation: </w:t>
      </w:r>
    </w:p>
    <w:p w:rsidR="00FF6501" w:rsidRPr="00B14A68" w:rsidRDefault="00FF6501">
      <w:pPr>
        <w:pStyle w:val="DefaultText"/>
        <w:spacing w:line="360" w:lineRule="auto"/>
        <w:ind w:left="720"/>
        <w:jc w:val="both"/>
        <w:rPr>
          <w:rFonts w:ascii="Tahoma" w:hAnsi="Tahoma" w:cs="Tahoma"/>
          <w:b w:val="0"/>
          <w:bCs w:val="0"/>
          <w:color w:val="auto"/>
          <w:sz w:val="22"/>
          <w:szCs w:val="22"/>
        </w:rPr>
      </w:pPr>
    </w:p>
    <w:p w:rsidR="00FF6501" w:rsidRPr="00B14A68" w:rsidRDefault="00F372BC">
      <w:pPr>
        <w:pStyle w:val="DefaultText"/>
        <w:spacing w:line="360" w:lineRule="auto"/>
        <w:ind w:left="720"/>
        <w:jc w:val="both"/>
        <w:rPr>
          <w:color w:val="auto"/>
        </w:rPr>
      </w:pPr>
      <w:r w:rsidRPr="00B14A68">
        <w:rPr>
          <w:rFonts w:ascii="Tahoma" w:hAnsi="Tahoma" w:cs="Tahoma"/>
          <w:b w:val="0"/>
          <w:bCs w:val="0"/>
          <w:color w:val="auto"/>
          <w:sz w:val="22"/>
          <w:szCs w:val="22"/>
        </w:rPr>
        <w:t xml:space="preserve">The Unit will have capacity of 1000 KW panels and systems per year of different types/ ratings. Depending size/ type/ ratings the bulk sale/ distribution sales prices ranges from </w:t>
      </w:r>
      <w:proofErr w:type="spellStart"/>
      <w:r w:rsidRPr="00B14A68">
        <w:rPr>
          <w:rFonts w:ascii="Tahoma" w:hAnsi="Tahoma" w:cs="Tahoma"/>
          <w:b w:val="0"/>
          <w:bCs w:val="0"/>
          <w:color w:val="auto"/>
          <w:sz w:val="22"/>
          <w:szCs w:val="22"/>
        </w:rPr>
        <w:t>Rs</w:t>
      </w:r>
      <w:proofErr w:type="spellEnd"/>
      <w:r w:rsidRPr="00B14A68">
        <w:rPr>
          <w:rFonts w:ascii="Tahoma" w:hAnsi="Tahoma" w:cs="Tahoma"/>
          <w:b w:val="0"/>
          <w:bCs w:val="0"/>
          <w:color w:val="auto"/>
          <w:sz w:val="22"/>
          <w:szCs w:val="22"/>
        </w:rPr>
        <w:t xml:space="preserve"> 30,000 per Kw to </w:t>
      </w:r>
      <w:proofErr w:type="spellStart"/>
      <w:r w:rsidRPr="00B14A68">
        <w:rPr>
          <w:rFonts w:ascii="Tahoma" w:hAnsi="Tahoma" w:cs="Tahoma"/>
          <w:b w:val="0"/>
          <w:bCs w:val="0"/>
          <w:color w:val="auto"/>
          <w:sz w:val="22"/>
          <w:szCs w:val="22"/>
        </w:rPr>
        <w:t>Rs</w:t>
      </w:r>
      <w:proofErr w:type="spellEnd"/>
      <w:r w:rsidRPr="00B14A68">
        <w:rPr>
          <w:rFonts w:ascii="Tahoma" w:hAnsi="Tahoma" w:cs="Tahoma"/>
          <w:b w:val="0"/>
          <w:bCs w:val="0"/>
          <w:color w:val="auto"/>
          <w:sz w:val="22"/>
          <w:szCs w:val="22"/>
        </w:rPr>
        <w:t xml:space="preserve"> 350000 per kw for systems depending on supply of solar trackers, control panels, safety breakers, back up battery systems </w:t>
      </w:r>
      <w:r w:rsidR="009F56AC" w:rsidRPr="00B14A68">
        <w:rPr>
          <w:rFonts w:ascii="Tahoma" w:hAnsi="Tahoma" w:cs="Tahoma"/>
          <w:b w:val="0"/>
          <w:bCs w:val="0"/>
          <w:color w:val="auto"/>
          <w:sz w:val="22"/>
          <w:szCs w:val="22"/>
        </w:rPr>
        <w:t>etc.</w:t>
      </w:r>
      <w:r w:rsidRPr="00B14A68">
        <w:rPr>
          <w:rFonts w:ascii="Tahoma" w:hAnsi="Tahoma" w:cs="Tahoma"/>
          <w:b w:val="0"/>
          <w:bCs w:val="0"/>
          <w:color w:val="auto"/>
          <w:sz w:val="22"/>
          <w:szCs w:val="22"/>
        </w:rPr>
        <w:t xml:space="preserve"> and volumes. </w:t>
      </w:r>
    </w:p>
    <w:p w:rsidR="00FF6501" w:rsidRPr="00B14A68" w:rsidRDefault="00FF6501">
      <w:pPr>
        <w:pStyle w:val="DefaultText"/>
        <w:spacing w:line="360" w:lineRule="auto"/>
        <w:ind w:left="720"/>
        <w:jc w:val="both"/>
        <w:rPr>
          <w:rFonts w:ascii="Tahoma" w:hAnsi="Tahoma" w:cs="Tahoma"/>
          <w:b w:val="0"/>
          <w:bCs w:val="0"/>
          <w:color w:val="auto"/>
          <w:sz w:val="22"/>
          <w:szCs w:val="22"/>
        </w:rPr>
      </w:pPr>
    </w:p>
    <w:p w:rsidR="00FF6501" w:rsidRPr="00B14A68" w:rsidRDefault="00F372BC">
      <w:pPr>
        <w:pStyle w:val="DefaultText"/>
        <w:spacing w:line="360" w:lineRule="auto"/>
        <w:ind w:left="720"/>
        <w:jc w:val="both"/>
        <w:rPr>
          <w:color w:val="auto"/>
        </w:rPr>
      </w:pPr>
      <w:r w:rsidRPr="00B14A68">
        <w:rPr>
          <w:rFonts w:ascii="Tahoma" w:hAnsi="Tahoma" w:cs="Tahoma"/>
          <w:b w:val="0"/>
          <w:bCs w:val="0"/>
          <w:color w:val="auto"/>
          <w:sz w:val="22"/>
          <w:szCs w:val="22"/>
        </w:rPr>
        <w:t xml:space="preserve">The cost of main materials like solar cells material cost ranges from 10 to 50 per watt capacity and panels cost from </w:t>
      </w:r>
      <w:proofErr w:type="spellStart"/>
      <w:r w:rsidRPr="00B14A68">
        <w:rPr>
          <w:rFonts w:ascii="Tahoma" w:hAnsi="Tahoma" w:cs="Tahoma"/>
          <w:b w:val="0"/>
          <w:bCs w:val="0"/>
          <w:color w:val="auto"/>
          <w:sz w:val="22"/>
          <w:szCs w:val="22"/>
        </w:rPr>
        <w:t>Rs</w:t>
      </w:r>
      <w:proofErr w:type="spellEnd"/>
      <w:r w:rsidRPr="00B14A68">
        <w:rPr>
          <w:rFonts w:ascii="Tahoma" w:hAnsi="Tahoma" w:cs="Tahoma"/>
          <w:b w:val="0"/>
          <w:bCs w:val="0"/>
          <w:color w:val="auto"/>
          <w:sz w:val="22"/>
          <w:szCs w:val="22"/>
        </w:rPr>
        <w:t xml:space="preserve"> 25000 to 70000 per KW. The other material requirements are support structure, positioners/ trackers, thyristors and electronic circuit components, inverter units, AC/ dc circuit isolators, breakers etc. The wastage/ scrap </w:t>
      </w:r>
      <w:r w:rsidR="009F56AC" w:rsidRPr="00B14A68">
        <w:rPr>
          <w:rFonts w:ascii="Tahoma" w:hAnsi="Tahoma" w:cs="Tahoma"/>
          <w:b w:val="0"/>
          <w:bCs w:val="0"/>
          <w:color w:val="auto"/>
          <w:sz w:val="22"/>
          <w:szCs w:val="22"/>
        </w:rPr>
        <w:t>etc.</w:t>
      </w:r>
      <w:r w:rsidRPr="00B14A68">
        <w:rPr>
          <w:rFonts w:ascii="Tahoma" w:hAnsi="Tahoma" w:cs="Tahoma"/>
          <w:b w:val="0"/>
          <w:bCs w:val="0"/>
          <w:color w:val="auto"/>
          <w:sz w:val="22"/>
          <w:szCs w:val="22"/>
        </w:rPr>
        <w:t xml:space="preserve"> is considered at 3% of finished </w:t>
      </w:r>
      <w:r w:rsidRPr="00B14A68">
        <w:rPr>
          <w:rFonts w:ascii="Tahoma" w:hAnsi="Tahoma" w:cs="Tahoma"/>
          <w:b w:val="0"/>
          <w:bCs w:val="0"/>
          <w:color w:val="auto"/>
          <w:sz w:val="22"/>
          <w:szCs w:val="22"/>
        </w:rPr>
        <w:lastRenderedPageBreak/>
        <w:t xml:space="preserve">products. The unusable scrap is sold and the income of same is added. Energy Costs are considered at </w:t>
      </w:r>
      <w:proofErr w:type="spellStart"/>
      <w:r w:rsidRPr="00B14A68">
        <w:rPr>
          <w:rFonts w:ascii="Tahoma" w:hAnsi="Tahoma" w:cs="Tahoma"/>
          <w:b w:val="0"/>
          <w:bCs w:val="0"/>
          <w:color w:val="auto"/>
          <w:sz w:val="22"/>
          <w:szCs w:val="22"/>
        </w:rPr>
        <w:t>Rs</w:t>
      </w:r>
      <w:proofErr w:type="spellEnd"/>
      <w:r w:rsidRPr="00B14A68">
        <w:rPr>
          <w:rFonts w:ascii="Tahoma" w:hAnsi="Tahoma" w:cs="Tahoma"/>
          <w:b w:val="0"/>
          <w:bCs w:val="0"/>
          <w:color w:val="auto"/>
          <w:sz w:val="22"/>
          <w:szCs w:val="22"/>
        </w:rPr>
        <w:t xml:space="preserve"> 7 per </w:t>
      </w:r>
      <w:proofErr w:type="spellStart"/>
      <w:r w:rsidRPr="00B14A68">
        <w:rPr>
          <w:rFonts w:ascii="Tahoma" w:hAnsi="Tahoma" w:cs="Tahoma"/>
          <w:b w:val="0"/>
          <w:bCs w:val="0"/>
          <w:color w:val="auto"/>
          <w:sz w:val="22"/>
          <w:szCs w:val="22"/>
        </w:rPr>
        <w:t>Kwh</w:t>
      </w:r>
      <w:proofErr w:type="spellEnd"/>
      <w:r w:rsidRPr="00B14A68">
        <w:rPr>
          <w:rFonts w:ascii="Tahoma" w:hAnsi="Tahoma" w:cs="Tahoma"/>
          <w:b w:val="0"/>
          <w:bCs w:val="0"/>
          <w:color w:val="auto"/>
          <w:sz w:val="22"/>
          <w:szCs w:val="22"/>
        </w:rPr>
        <w:t xml:space="preserve"> and fuel cost is considered at </w:t>
      </w:r>
      <w:proofErr w:type="spellStart"/>
      <w:r w:rsidRPr="00B14A68">
        <w:rPr>
          <w:rFonts w:ascii="Tahoma" w:hAnsi="Tahoma" w:cs="Tahoma"/>
          <w:b w:val="0"/>
          <w:bCs w:val="0"/>
          <w:color w:val="auto"/>
          <w:sz w:val="22"/>
          <w:szCs w:val="22"/>
        </w:rPr>
        <w:t>Rs</w:t>
      </w:r>
      <w:proofErr w:type="spellEnd"/>
      <w:r w:rsidRPr="00B14A68">
        <w:rPr>
          <w:rFonts w:ascii="Tahoma" w:hAnsi="Tahoma" w:cs="Tahoma"/>
          <w:b w:val="0"/>
          <w:bCs w:val="0"/>
          <w:color w:val="auto"/>
          <w:sz w:val="22"/>
          <w:szCs w:val="22"/>
        </w:rPr>
        <w:t>. 65 per liter.  The depreciation of plant is taken at 10 % and Interest costs are taken at 14 -15 % depending on type of industry.</w:t>
      </w:r>
    </w:p>
    <w:p w:rsidR="00FF6501" w:rsidRPr="00B14A68" w:rsidRDefault="00FF6501">
      <w:pPr>
        <w:spacing w:line="360" w:lineRule="auto"/>
        <w:jc w:val="both"/>
        <w:rPr>
          <w:color w:val="auto"/>
        </w:rPr>
      </w:pPr>
    </w:p>
    <w:p w:rsidR="00FF6501" w:rsidRPr="00B14A68" w:rsidRDefault="00F372BC">
      <w:pPr>
        <w:spacing w:line="360" w:lineRule="auto"/>
        <w:jc w:val="both"/>
        <w:rPr>
          <w:color w:val="auto"/>
        </w:rPr>
      </w:pPr>
      <w:r w:rsidRPr="00B14A68">
        <w:rPr>
          <w:rFonts w:ascii="Tahoma" w:hAnsi="Tahoma"/>
          <w:color w:val="auto"/>
        </w:rPr>
        <w:t>14.</w:t>
      </w:r>
      <w:r w:rsidRPr="00B14A68">
        <w:rPr>
          <w:rFonts w:ascii="Tahoma" w:hAnsi="Tahoma"/>
          <w:color w:val="auto"/>
        </w:rPr>
        <w:tab/>
        <w:t>BREAK EVEN ANALYSIS</w:t>
      </w:r>
    </w:p>
    <w:p w:rsidR="00FF6501" w:rsidRPr="00B14A68" w:rsidRDefault="00FF6501">
      <w:pPr>
        <w:spacing w:line="360" w:lineRule="auto"/>
        <w:jc w:val="both"/>
        <w:rPr>
          <w:rFonts w:ascii="Tahoma" w:hAnsi="Tahoma"/>
          <w:b w:val="0"/>
          <w:bCs w:val="0"/>
          <w:color w:val="auto"/>
          <w:sz w:val="22"/>
          <w:szCs w:val="22"/>
        </w:rPr>
      </w:pPr>
    </w:p>
    <w:p w:rsidR="00FF6501" w:rsidRPr="00B14A68" w:rsidRDefault="00F372BC">
      <w:pPr>
        <w:spacing w:line="360" w:lineRule="auto"/>
        <w:ind w:left="706"/>
        <w:jc w:val="both"/>
        <w:rPr>
          <w:color w:val="auto"/>
        </w:rPr>
      </w:pPr>
      <w:r w:rsidRPr="00B14A68">
        <w:rPr>
          <w:rFonts w:ascii="Tahoma" w:hAnsi="Tahoma"/>
          <w:b w:val="0"/>
          <w:bCs w:val="0"/>
          <w:color w:val="auto"/>
          <w:sz w:val="22"/>
          <w:szCs w:val="22"/>
        </w:rPr>
        <w:t>The project is can reach break-even capacity at 30.17 % of the installed capacity as depicted here below:</w:t>
      </w:r>
    </w:p>
    <w:p w:rsidR="00FF6501" w:rsidRPr="00B14A68" w:rsidRDefault="00FF6501">
      <w:pPr>
        <w:spacing w:line="360" w:lineRule="auto"/>
        <w:jc w:val="both"/>
        <w:rPr>
          <w:rFonts w:ascii="Tahoma" w:hAnsi="Tahoma"/>
          <w:b w:val="0"/>
          <w:bCs w:val="0"/>
          <w:color w:val="auto"/>
          <w:sz w:val="22"/>
          <w:szCs w:val="22"/>
        </w:rPr>
      </w:pPr>
    </w:p>
    <w:tbl>
      <w:tblPr>
        <w:tblW w:w="5950" w:type="dxa"/>
        <w:tblInd w:w="15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26"/>
        <w:gridCol w:w="2169"/>
        <w:gridCol w:w="1893"/>
        <w:gridCol w:w="1162"/>
      </w:tblGrid>
      <w:tr w:rsidR="00B14A68" w:rsidRPr="00B14A68">
        <w:trPr>
          <w:trHeight w:val="509"/>
        </w:trPr>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Sr No</w:t>
            </w:r>
          </w:p>
        </w:tc>
        <w:tc>
          <w:tcPr>
            <w:tcW w:w="216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Particulars</w:t>
            </w:r>
          </w:p>
        </w:tc>
        <w:tc>
          <w:tcPr>
            <w:tcW w:w="189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UOM</w:t>
            </w:r>
          </w:p>
        </w:tc>
        <w:tc>
          <w:tcPr>
            <w:tcW w:w="116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FF6501" w:rsidRPr="00B14A68" w:rsidRDefault="00F372BC">
            <w:pPr>
              <w:spacing w:line="360" w:lineRule="auto"/>
              <w:jc w:val="both"/>
              <w:rPr>
                <w:rFonts w:ascii="Tahoma" w:hAnsi="Tahoma"/>
                <w:color w:val="auto"/>
                <w:sz w:val="20"/>
                <w:szCs w:val="20"/>
              </w:rPr>
            </w:pPr>
            <w:r w:rsidRPr="00B14A68">
              <w:rPr>
                <w:rFonts w:ascii="Tahoma" w:hAnsi="Tahoma"/>
                <w:color w:val="auto"/>
                <w:sz w:val="20"/>
                <w:szCs w:val="20"/>
              </w:rPr>
              <w:t>Value</w:t>
            </w:r>
          </w:p>
        </w:tc>
      </w:tr>
      <w:tr w:rsidR="00B14A68" w:rsidRPr="00B14A68">
        <w:trPr>
          <w:trHeight w:val="479"/>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Sales at Full Capacity</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proofErr w:type="spellStart"/>
            <w:r w:rsidRPr="00B14A68">
              <w:rPr>
                <w:rFonts w:ascii="Tahoma" w:hAnsi="Tahoma"/>
                <w:b w:val="0"/>
                <w:bCs w:val="0"/>
                <w:color w:val="auto"/>
                <w:sz w:val="20"/>
                <w:szCs w:val="20"/>
              </w:rPr>
              <w:t>Rs</w:t>
            </w:r>
            <w:proofErr w:type="spellEnd"/>
            <w:r w:rsidRPr="00B14A68">
              <w:rPr>
                <w:rFonts w:ascii="Tahoma" w:hAnsi="Tahoma"/>
                <w:b w:val="0"/>
                <w:bCs w:val="0"/>
                <w:color w:val="auto"/>
                <w:sz w:val="20"/>
                <w:szCs w:val="20"/>
              </w:rPr>
              <w:t>. Lakhs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338.48</w:t>
            </w:r>
          </w:p>
        </w:tc>
      </w:tr>
      <w:tr w:rsidR="00B14A68" w:rsidRPr="00B14A68">
        <w:trPr>
          <w:trHeight w:val="410"/>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Variable Costs</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proofErr w:type="spellStart"/>
            <w:r w:rsidRPr="00B14A68">
              <w:rPr>
                <w:rFonts w:ascii="Tahoma" w:hAnsi="Tahoma"/>
                <w:b w:val="0"/>
                <w:bCs w:val="0"/>
                <w:color w:val="auto"/>
                <w:sz w:val="20"/>
                <w:szCs w:val="20"/>
              </w:rPr>
              <w:t>Rs</w:t>
            </w:r>
            <w:proofErr w:type="spellEnd"/>
            <w:r w:rsidRPr="00B14A68">
              <w:rPr>
                <w:rFonts w:ascii="Tahoma" w:hAnsi="Tahoma"/>
                <w:b w:val="0"/>
                <w:bCs w:val="0"/>
                <w:color w:val="auto"/>
                <w:sz w:val="20"/>
                <w:szCs w:val="20"/>
              </w:rPr>
              <w:t>. Lakhs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284.08</w:t>
            </w:r>
          </w:p>
        </w:tc>
      </w:tr>
      <w:tr w:rsidR="00B14A68" w:rsidRPr="00B14A68">
        <w:trPr>
          <w:trHeight w:val="417"/>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 xml:space="preserve">Fixed Cost </w:t>
            </w:r>
            <w:proofErr w:type="gramStart"/>
            <w:r w:rsidRPr="00B14A68">
              <w:rPr>
                <w:rFonts w:ascii="Tahoma" w:hAnsi="Tahoma"/>
                <w:b w:val="0"/>
                <w:bCs w:val="0"/>
                <w:color w:val="auto"/>
                <w:sz w:val="20"/>
                <w:szCs w:val="20"/>
              </w:rPr>
              <w:t>incl.</w:t>
            </w:r>
            <w:proofErr w:type="gramEnd"/>
            <w:r w:rsidRPr="00B14A68">
              <w:rPr>
                <w:rFonts w:ascii="Tahoma" w:hAnsi="Tahoma"/>
                <w:b w:val="0"/>
                <w:bCs w:val="0"/>
                <w:color w:val="auto"/>
                <w:sz w:val="20"/>
                <w:szCs w:val="20"/>
              </w:rPr>
              <w:t xml:space="preserve"> Interest</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proofErr w:type="spellStart"/>
            <w:r w:rsidRPr="00B14A68">
              <w:rPr>
                <w:rFonts w:ascii="Tahoma" w:hAnsi="Tahoma"/>
                <w:b w:val="0"/>
                <w:bCs w:val="0"/>
                <w:color w:val="auto"/>
                <w:sz w:val="20"/>
                <w:szCs w:val="20"/>
              </w:rPr>
              <w:t>Rs</w:t>
            </w:r>
            <w:proofErr w:type="spellEnd"/>
            <w:r w:rsidRPr="00B14A68">
              <w:rPr>
                <w:rFonts w:ascii="Tahoma" w:hAnsi="Tahoma"/>
                <w:b w:val="0"/>
                <w:bCs w:val="0"/>
                <w:color w:val="auto"/>
                <w:sz w:val="20"/>
                <w:szCs w:val="20"/>
              </w:rPr>
              <w:t>. Lakhs</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16.41</w:t>
            </w:r>
          </w:p>
        </w:tc>
      </w:tr>
      <w:tr w:rsidR="00B14A68" w:rsidRPr="00B14A68">
        <w:trPr>
          <w:trHeight w:val="479"/>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4</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Break Even Capacity</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 of Inst Capacity</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FF6501" w:rsidRPr="00B14A68" w:rsidRDefault="00F372BC">
            <w:pPr>
              <w:spacing w:line="360" w:lineRule="auto"/>
              <w:jc w:val="both"/>
              <w:rPr>
                <w:rFonts w:ascii="Tahoma" w:hAnsi="Tahoma"/>
                <w:b w:val="0"/>
                <w:bCs w:val="0"/>
                <w:color w:val="auto"/>
                <w:sz w:val="20"/>
                <w:szCs w:val="20"/>
              </w:rPr>
            </w:pPr>
            <w:r w:rsidRPr="00B14A68">
              <w:rPr>
                <w:rFonts w:ascii="Tahoma" w:hAnsi="Tahoma"/>
                <w:b w:val="0"/>
                <w:bCs w:val="0"/>
                <w:color w:val="auto"/>
                <w:sz w:val="20"/>
                <w:szCs w:val="20"/>
              </w:rPr>
              <w:t>30.17</w:t>
            </w:r>
          </w:p>
        </w:tc>
      </w:tr>
    </w:tbl>
    <w:p w:rsidR="00FF6501" w:rsidRPr="00B14A68" w:rsidRDefault="00FF6501">
      <w:pPr>
        <w:pStyle w:val="DefaultText"/>
        <w:spacing w:line="360" w:lineRule="auto"/>
        <w:ind w:left="720"/>
        <w:jc w:val="both"/>
        <w:rPr>
          <w:rFonts w:ascii="Tahoma" w:hAnsi="Tahoma"/>
          <w:b w:val="0"/>
          <w:bCs w:val="0"/>
          <w:color w:val="auto"/>
          <w:sz w:val="22"/>
          <w:szCs w:val="22"/>
        </w:rPr>
      </w:pPr>
    </w:p>
    <w:p w:rsidR="00FF6501" w:rsidRPr="00B14A68" w:rsidRDefault="00F372BC">
      <w:pPr>
        <w:spacing w:line="360" w:lineRule="auto"/>
        <w:jc w:val="both"/>
        <w:rPr>
          <w:rFonts w:ascii="Tahoma" w:hAnsi="Tahoma"/>
          <w:b w:val="0"/>
          <w:bCs w:val="0"/>
          <w:color w:val="auto"/>
          <w:sz w:val="22"/>
          <w:szCs w:val="22"/>
        </w:rPr>
      </w:pPr>
      <w:r w:rsidRPr="00B14A68">
        <w:rPr>
          <w:rFonts w:ascii="Tahoma" w:eastAsia="Tahoma" w:hAnsi="Tahoma"/>
          <w:b w:val="0"/>
          <w:bCs w:val="0"/>
          <w:color w:val="auto"/>
          <w:sz w:val="22"/>
          <w:szCs w:val="22"/>
        </w:rPr>
        <w:tab/>
      </w:r>
      <w:r w:rsidRPr="00B14A68">
        <w:rPr>
          <w:rFonts w:ascii="Tahoma" w:eastAsia="Tahoma" w:hAnsi="Tahoma"/>
          <w:color w:val="auto"/>
        </w:rPr>
        <w:t>16.</w:t>
      </w:r>
      <w:r w:rsidRPr="00B14A68">
        <w:rPr>
          <w:rFonts w:ascii="Tahoma" w:eastAsia="Tahoma" w:hAnsi="Tahoma"/>
          <w:color w:val="auto"/>
        </w:rPr>
        <w:tab/>
      </w:r>
      <w:r w:rsidRPr="00B14A68">
        <w:rPr>
          <w:rFonts w:ascii="Tahoma" w:hAnsi="Tahoma"/>
          <w:color w:val="auto"/>
        </w:rPr>
        <w:t xml:space="preserve">STATUTORY/ GOVERNMENT APPROVALS  </w:t>
      </w:r>
    </w:p>
    <w:p w:rsidR="00FF6501" w:rsidRPr="00B14A68" w:rsidRDefault="00FF6501">
      <w:pPr>
        <w:pStyle w:val="DefaultText"/>
        <w:spacing w:line="360" w:lineRule="auto"/>
        <w:jc w:val="both"/>
        <w:rPr>
          <w:rFonts w:ascii="Tahoma" w:hAnsi="Tahoma" w:cs="Tahoma"/>
          <w:b w:val="0"/>
          <w:bCs w:val="0"/>
          <w:color w:val="auto"/>
          <w:sz w:val="22"/>
          <w:szCs w:val="22"/>
        </w:rPr>
      </w:pPr>
    </w:p>
    <w:p w:rsidR="00AD4F86" w:rsidRPr="00AD4F86" w:rsidRDefault="00F372BC" w:rsidP="00AD4F86">
      <w:pPr>
        <w:pStyle w:val="DefaultText"/>
        <w:spacing w:line="360" w:lineRule="auto"/>
        <w:ind w:left="720"/>
        <w:jc w:val="both"/>
        <w:rPr>
          <w:rFonts w:ascii="Tahoma" w:hAnsi="Tahoma" w:cs="Tahoma"/>
          <w:b w:val="0"/>
          <w:bCs w:val="0"/>
          <w:color w:val="auto"/>
          <w:sz w:val="22"/>
          <w:szCs w:val="22"/>
        </w:rPr>
      </w:pPr>
      <w:r w:rsidRPr="00B14A68">
        <w:rPr>
          <w:rFonts w:ascii="Tahoma" w:hAnsi="Tahoma" w:cs="Tahoma"/>
          <w:b w:val="0"/>
          <w:bCs w:val="0"/>
          <w:color w:val="auto"/>
          <w:sz w:val="22"/>
          <w:szCs w:val="22"/>
        </w:rPr>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9F56AC" w:rsidRPr="00B14A68">
        <w:rPr>
          <w:rFonts w:ascii="Tahoma" w:hAnsi="Tahoma" w:cs="Tahoma"/>
          <w:b w:val="0"/>
          <w:bCs w:val="0"/>
          <w:color w:val="auto"/>
          <w:sz w:val="22"/>
          <w:szCs w:val="22"/>
        </w:rPr>
        <w:t>etc.</w:t>
      </w:r>
      <w:r w:rsidRPr="00B14A68">
        <w:rPr>
          <w:rFonts w:ascii="Tahoma" w:hAnsi="Tahoma" w:cs="Tahoma"/>
          <w:b w:val="0"/>
          <w:bCs w:val="0"/>
          <w:color w:val="auto"/>
          <w:sz w:val="22"/>
          <w:szCs w:val="22"/>
        </w:rPr>
        <w:t xml:space="preserve"> requirement, registration as per </w:t>
      </w:r>
      <w:proofErr w:type="spellStart"/>
      <w:r w:rsidRPr="00B14A68">
        <w:rPr>
          <w:rFonts w:ascii="Tahoma" w:hAnsi="Tahoma" w:cs="Tahoma"/>
          <w:b w:val="0"/>
          <w:bCs w:val="0"/>
          <w:color w:val="auto"/>
          <w:sz w:val="22"/>
          <w:szCs w:val="22"/>
        </w:rPr>
        <w:t>Labour</w:t>
      </w:r>
      <w:proofErr w:type="spellEnd"/>
      <w:r w:rsidRPr="00B14A68">
        <w:rPr>
          <w:rFonts w:ascii="Tahoma" w:hAnsi="Tahoma" w:cs="Tahoma"/>
          <w:b w:val="0"/>
          <w:bCs w:val="0"/>
          <w:color w:val="auto"/>
          <w:sz w:val="22"/>
          <w:szCs w:val="22"/>
        </w:rPr>
        <w:t xml:space="preserve"> laws ESI, PF </w:t>
      </w:r>
      <w:r w:rsidR="009F56AC" w:rsidRPr="00B14A68">
        <w:rPr>
          <w:rFonts w:ascii="Tahoma" w:hAnsi="Tahoma" w:cs="Tahoma"/>
          <w:b w:val="0"/>
          <w:bCs w:val="0"/>
          <w:color w:val="auto"/>
          <w:sz w:val="22"/>
          <w:szCs w:val="22"/>
        </w:rPr>
        <w:t>etc.</w:t>
      </w:r>
      <w:r w:rsidRPr="00B14A68">
        <w:rPr>
          <w:rFonts w:ascii="Tahoma" w:hAnsi="Tahoma" w:cs="Tahoma"/>
          <w:b w:val="0"/>
          <w:bCs w:val="0"/>
          <w:color w:val="auto"/>
          <w:sz w:val="22"/>
          <w:szCs w:val="22"/>
        </w:rPr>
        <w:t xml:space="preserve"> shall be required as per rules and applicability. Before starting the unit will also need GST registration for procurement of materials as also for sale of goods. As such there is no pollution control registration requirements, except installation of chimney/ blowers for heat treatment furnace / </w:t>
      </w:r>
      <w:proofErr w:type="gramStart"/>
      <w:r w:rsidRPr="00B14A68">
        <w:rPr>
          <w:rFonts w:ascii="Tahoma" w:hAnsi="Tahoma" w:cs="Tahoma"/>
          <w:b w:val="0"/>
          <w:bCs w:val="0"/>
          <w:color w:val="auto"/>
          <w:sz w:val="22"/>
          <w:szCs w:val="22"/>
        </w:rPr>
        <w:t>pickling  line</w:t>
      </w:r>
      <w:proofErr w:type="gramEnd"/>
      <w:r w:rsidRPr="00B14A68">
        <w:rPr>
          <w:rFonts w:ascii="Tahoma" w:hAnsi="Tahoma" w:cs="Tahoma"/>
          <w:b w:val="0"/>
          <w:bCs w:val="0"/>
          <w:color w:val="auto"/>
          <w:sz w:val="22"/>
          <w:szCs w:val="22"/>
        </w:rPr>
        <w:t xml:space="preserve"> and ensure safe environment as per rules of factory safety. Solid waste disposal shall have to meet the required norms.</w:t>
      </w:r>
      <w:r w:rsidR="00AD4F86">
        <w:rPr>
          <w:rFonts w:ascii="Tahoma" w:hAnsi="Tahoma" w:cs="Tahoma"/>
          <w:b w:val="0"/>
          <w:bCs w:val="0"/>
          <w:color w:val="auto"/>
          <w:sz w:val="22"/>
          <w:szCs w:val="22"/>
        </w:rPr>
        <w:t xml:space="preserve"> </w:t>
      </w:r>
      <w:r w:rsidR="00AD4F86" w:rsidRPr="00AD4F86">
        <w:rPr>
          <w:rFonts w:ascii="Tahoma" w:hAnsi="Tahoma" w:cs="Tahoma"/>
          <w:b w:val="0"/>
          <w:bCs w:val="0"/>
          <w:color w:val="auto"/>
          <w:sz w:val="22"/>
          <w:szCs w:val="22"/>
        </w:rPr>
        <w:t>Entrepreneur may contact State Pollution Control Board where ever it is applicable.</w:t>
      </w:r>
    </w:p>
    <w:p w:rsidR="00AD4F86" w:rsidRPr="00B14A68" w:rsidRDefault="00AD4F86">
      <w:pPr>
        <w:pStyle w:val="DefaultText"/>
        <w:spacing w:line="360" w:lineRule="auto"/>
        <w:ind w:left="720"/>
        <w:jc w:val="both"/>
        <w:rPr>
          <w:rFonts w:ascii="Tahoma" w:hAnsi="Tahoma"/>
          <w:b w:val="0"/>
          <w:bCs w:val="0"/>
          <w:color w:val="auto"/>
          <w:sz w:val="22"/>
          <w:szCs w:val="22"/>
        </w:rPr>
      </w:pPr>
    </w:p>
    <w:p w:rsidR="00FF6501" w:rsidRDefault="00FF6501">
      <w:pPr>
        <w:pStyle w:val="DefaultText"/>
        <w:spacing w:line="360" w:lineRule="auto"/>
        <w:ind w:left="720"/>
        <w:jc w:val="both"/>
        <w:rPr>
          <w:rFonts w:ascii="Tahoma" w:hAnsi="Tahoma" w:cs="Tahoma"/>
          <w:b w:val="0"/>
          <w:bCs w:val="0"/>
          <w:color w:val="auto"/>
          <w:sz w:val="22"/>
          <w:szCs w:val="22"/>
        </w:rPr>
      </w:pPr>
    </w:p>
    <w:p w:rsidR="00B14A68" w:rsidRDefault="00B14A68">
      <w:pPr>
        <w:pStyle w:val="DefaultText"/>
        <w:spacing w:line="360" w:lineRule="auto"/>
        <w:ind w:left="720"/>
        <w:jc w:val="both"/>
        <w:rPr>
          <w:rFonts w:ascii="Tahoma" w:hAnsi="Tahoma" w:cs="Tahoma"/>
          <w:b w:val="0"/>
          <w:bCs w:val="0"/>
          <w:color w:val="auto"/>
          <w:sz w:val="22"/>
          <w:szCs w:val="22"/>
        </w:rPr>
      </w:pPr>
    </w:p>
    <w:p w:rsidR="00B14A68" w:rsidRDefault="00B14A68">
      <w:pPr>
        <w:pStyle w:val="DefaultText"/>
        <w:spacing w:line="360" w:lineRule="auto"/>
        <w:ind w:left="720"/>
        <w:jc w:val="both"/>
        <w:rPr>
          <w:rFonts w:ascii="Tahoma" w:hAnsi="Tahoma" w:cs="Tahoma"/>
          <w:b w:val="0"/>
          <w:bCs w:val="0"/>
          <w:color w:val="auto"/>
          <w:sz w:val="22"/>
          <w:szCs w:val="22"/>
        </w:rPr>
      </w:pPr>
    </w:p>
    <w:p w:rsidR="00B14A68" w:rsidRPr="00B14A68" w:rsidRDefault="00B14A68">
      <w:pPr>
        <w:pStyle w:val="DefaultText"/>
        <w:spacing w:line="360" w:lineRule="auto"/>
        <w:ind w:left="720"/>
        <w:jc w:val="both"/>
        <w:rPr>
          <w:rFonts w:ascii="Tahoma" w:hAnsi="Tahoma" w:cs="Tahoma"/>
          <w:b w:val="0"/>
          <w:bCs w:val="0"/>
          <w:color w:val="auto"/>
          <w:sz w:val="22"/>
          <w:szCs w:val="22"/>
        </w:rPr>
      </w:pPr>
    </w:p>
    <w:p w:rsidR="00FF6501" w:rsidRPr="00B14A68" w:rsidRDefault="00F372BC">
      <w:pPr>
        <w:pStyle w:val="ListParagraph"/>
        <w:spacing w:line="360" w:lineRule="auto"/>
        <w:jc w:val="both"/>
        <w:rPr>
          <w:rFonts w:ascii="Tahoma" w:hAnsi="Tahoma"/>
          <w:b w:val="0"/>
          <w:bCs w:val="0"/>
          <w:color w:val="auto"/>
          <w:sz w:val="22"/>
          <w:szCs w:val="22"/>
        </w:rPr>
      </w:pPr>
      <w:r w:rsidRPr="00B14A68">
        <w:rPr>
          <w:rFonts w:ascii="Tahoma" w:eastAsia="Tahoma" w:hAnsi="Tahoma"/>
          <w:b w:val="0"/>
          <w:bCs w:val="0"/>
          <w:color w:val="auto"/>
          <w:sz w:val="22"/>
          <w:szCs w:val="22"/>
          <w:lang w:bidi="ar-SA"/>
        </w:rPr>
        <w:t xml:space="preserve"> </w:t>
      </w:r>
      <w:r w:rsidRPr="00B14A68">
        <w:rPr>
          <w:rFonts w:ascii="Tahoma" w:eastAsia="Tahoma" w:hAnsi="Tahoma"/>
          <w:color w:val="auto"/>
          <w:lang w:bidi="ar-SA"/>
        </w:rPr>
        <w:t xml:space="preserve">17. </w:t>
      </w:r>
      <w:r w:rsidRPr="00B14A68">
        <w:rPr>
          <w:rFonts w:ascii="Tahoma" w:eastAsia="Tahoma" w:hAnsi="Tahoma"/>
          <w:color w:val="auto"/>
          <w:lang w:bidi="ar-SA"/>
        </w:rPr>
        <w:tab/>
      </w:r>
      <w:r w:rsidRPr="00B14A68">
        <w:rPr>
          <w:rFonts w:ascii="Tahoma" w:eastAsia="Times New Roman" w:hAnsi="Tahoma"/>
          <w:color w:val="auto"/>
          <w:lang w:bidi="ar-SA"/>
        </w:rPr>
        <w:t xml:space="preserve">BACKWARD AND FORWARD INTEGRATION </w:t>
      </w:r>
    </w:p>
    <w:p w:rsidR="00FF6501" w:rsidRPr="00B14A68" w:rsidRDefault="00FF6501">
      <w:pPr>
        <w:pStyle w:val="ListParagraph"/>
        <w:spacing w:line="360" w:lineRule="auto"/>
        <w:jc w:val="both"/>
        <w:rPr>
          <w:rFonts w:ascii="Tahoma" w:eastAsia="Times New Roman" w:hAnsi="Tahoma"/>
          <w:b w:val="0"/>
          <w:bCs w:val="0"/>
          <w:color w:val="auto"/>
          <w:sz w:val="22"/>
          <w:szCs w:val="22"/>
          <w:lang w:bidi="ar-SA"/>
        </w:rPr>
      </w:pPr>
    </w:p>
    <w:p w:rsidR="00FF6501" w:rsidRPr="00B14A68" w:rsidRDefault="00F372BC">
      <w:pPr>
        <w:pStyle w:val="ListParagraph"/>
        <w:spacing w:line="360" w:lineRule="auto"/>
        <w:jc w:val="both"/>
        <w:rPr>
          <w:rFonts w:ascii="Tahoma" w:hAnsi="Tahoma"/>
          <w:b w:val="0"/>
          <w:bCs w:val="0"/>
          <w:color w:val="auto"/>
          <w:sz w:val="22"/>
          <w:szCs w:val="22"/>
        </w:rPr>
      </w:pPr>
      <w:r w:rsidRPr="00B14A68">
        <w:rPr>
          <w:rFonts w:ascii="Tahoma" w:eastAsia="Times New Roman" w:hAnsi="Tahoma"/>
          <w:b w:val="0"/>
          <w:bCs w:val="0"/>
          <w:color w:val="auto"/>
          <w:sz w:val="22"/>
          <w:szCs w:val="22"/>
          <w:lang w:bidi="ar-SA"/>
        </w:rPr>
        <w:t xml:space="preserve">The machines and equipment offer scope for diversification in to producing the continuous flux cored and coated electrode range of products </w:t>
      </w:r>
      <w:proofErr w:type="gramStart"/>
      <w:r w:rsidRPr="00B14A68">
        <w:rPr>
          <w:rFonts w:ascii="Tahoma" w:eastAsia="Times New Roman" w:hAnsi="Tahoma"/>
          <w:b w:val="0"/>
          <w:bCs w:val="0"/>
          <w:color w:val="auto"/>
          <w:sz w:val="22"/>
          <w:szCs w:val="22"/>
          <w:lang w:bidi="ar-SA"/>
        </w:rPr>
        <w:t>and also</w:t>
      </w:r>
      <w:proofErr w:type="gramEnd"/>
      <w:r w:rsidRPr="00B14A68">
        <w:rPr>
          <w:rFonts w:ascii="Tahoma" w:eastAsia="Times New Roman" w:hAnsi="Tahoma"/>
          <w:b w:val="0"/>
          <w:bCs w:val="0"/>
          <w:color w:val="auto"/>
          <w:sz w:val="22"/>
          <w:szCs w:val="22"/>
          <w:lang w:bidi="ar-SA"/>
        </w:rPr>
        <w:t xml:space="preserve"> take up import substitution for welding electrodes by ensuring metal and flux compositions. The unit can also of other consumer and industrial wire products / components </w:t>
      </w:r>
      <w:r w:rsidR="009F56AC" w:rsidRPr="00B14A68">
        <w:rPr>
          <w:rFonts w:ascii="Tahoma" w:eastAsia="Times New Roman" w:hAnsi="Tahoma"/>
          <w:b w:val="0"/>
          <w:bCs w:val="0"/>
          <w:color w:val="auto"/>
          <w:sz w:val="22"/>
          <w:szCs w:val="22"/>
          <w:lang w:bidi="ar-SA"/>
        </w:rPr>
        <w:t>etc.</w:t>
      </w:r>
      <w:r w:rsidRPr="00B14A68">
        <w:rPr>
          <w:rFonts w:ascii="Tahoma" w:eastAsia="Times New Roman" w:hAnsi="Tahoma"/>
          <w:b w:val="0"/>
          <w:bCs w:val="0"/>
          <w:color w:val="auto"/>
          <w:sz w:val="22"/>
          <w:szCs w:val="22"/>
          <w:lang w:bidi="ar-SA"/>
        </w:rPr>
        <w:t xml:space="preserve"> by using the spare capacities and machine capabilities. As such there is not much scope for organic backward or forward integration.  </w:t>
      </w:r>
    </w:p>
    <w:p w:rsidR="00FF6501" w:rsidRPr="00B14A68" w:rsidRDefault="00FF6501">
      <w:pPr>
        <w:pStyle w:val="ListParagraph"/>
        <w:spacing w:line="360" w:lineRule="auto"/>
        <w:jc w:val="both"/>
        <w:rPr>
          <w:rFonts w:ascii="Tahoma" w:eastAsia="Times New Roman" w:hAnsi="Tahoma"/>
          <w:b w:val="0"/>
          <w:bCs w:val="0"/>
          <w:color w:val="auto"/>
          <w:sz w:val="22"/>
          <w:szCs w:val="22"/>
          <w:lang w:bidi="ar-SA"/>
        </w:rPr>
      </w:pPr>
    </w:p>
    <w:p w:rsidR="00FF6501" w:rsidRPr="00B14A68" w:rsidRDefault="00F372BC">
      <w:pPr>
        <w:pStyle w:val="ListParagraph"/>
        <w:spacing w:line="360" w:lineRule="auto"/>
        <w:jc w:val="both"/>
        <w:rPr>
          <w:rFonts w:ascii="Tahoma" w:hAnsi="Tahoma"/>
          <w:color w:val="auto"/>
        </w:rPr>
      </w:pPr>
      <w:r w:rsidRPr="00B14A68">
        <w:rPr>
          <w:rFonts w:ascii="Tahoma" w:eastAsia="Times New Roman" w:hAnsi="Tahoma"/>
          <w:color w:val="auto"/>
          <w:lang w:bidi="ar-SA"/>
        </w:rPr>
        <w:t>18.</w:t>
      </w:r>
      <w:r w:rsidRPr="00B14A68">
        <w:rPr>
          <w:rFonts w:ascii="Tahoma" w:eastAsia="Times New Roman" w:hAnsi="Tahoma"/>
          <w:color w:val="auto"/>
          <w:lang w:bidi="ar-SA"/>
        </w:rPr>
        <w:tab/>
        <w:t xml:space="preserve">TRAINING CENTERS/COURSES  </w:t>
      </w:r>
    </w:p>
    <w:p w:rsidR="00FF6501" w:rsidRPr="00B14A68" w:rsidRDefault="00FF6501">
      <w:pPr>
        <w:pStyle w:val="ListParagraph"/>
        <w:spacing w:line="360" w:lineRule="auto"/>
        <w:jc w:val="both"/>
        <w:rPr>
          <w:rFonts w:ascii="Tahoma" w:eastAsia="Times New Roman" w:hAnsi="Tahoma"/>
          <w:b w:val="0"/>
          <w:bCs w:val="0"/>
          <w:color w:val="auto"/>
          <w:sz w:val="22"/>
          <w:szCs w:val="22"/>
          <w:lang w:bidi="ar-SA"/>
        </w:rPr>
      </w:pPr>
    </w:p>
    <w:p w:rsidR="00FF6501" w:rsidRPr="00B14A68" w:rsidRDefault="00F372BC">
      <w:pPr>
        <w:pStyle w:val="ListParagraph"/>
        <w:spacing w:line="360" w:lineRule="auto"/>
        <w:jc w:val="both"/>
        <w:rPr>
          <w:rFonts w:ascii="Tahoma" w:hAnsi="Tahoma"/>
          <w:b w:val="0"/>
          <w:bCs w:val="0"/>
          <w:color w:val="auto"/>
          <w:sz w:val="22"/>
          <w:szCs w:val="22"/>
        </w:rPr>
      </w:pPr>
      <w:r w:rsidRPr="00B14A68">
        <w:rPr>
          <w:rFonts w:ascii="Tahoma" w:eastAsia="Times New Roman" w:hAnsi="Tahoma"/>
          <w:b w:val="0"/>
          <w:bCs w:val="0"/>
          <w:color w:val="auto"/>
          <w:sz w:val="22"/>
          <w:szCs w:val="22"/>
          <w:lang w:bidi="ar-SA"/>
        </w:rPr>
        <w:t xml:space="preserve">There are no specific training centers for wire drawing technology. There are training for dies and tools development run by several centers of excellence viz Indo German Tool Room at Ahmedabad, Rajkot, Chennai, and </w:t>
      </w:r>
      <w:proofErr w:type="gramStart"/>
      <w:r w:rsidRPr="00B14A68">
        <w:rPr>
          <w:rFonts w:ascii="Tahoma" w:eastAsia="Times New Roman" w:hAnsi="Tahoma"/>
          <w:b w:val="0"/>
          <w:bCs w:val="0"/>
          <w:color w:val="auto"/>
          <w:sz w:val="22"/>
          <w:szCs w:val="22"/>
          <w:lang w:bidi="ar-SA"/>
        </w:rPr>
        <w:t xml:space="preserve">CTTC  </w:t>
      </w:r>
      <w:r w:rsidR="009F56AC" w:rsidRPr="00B14A68">
        <w:rPr>
          <w:rFonts w:ascii="Tahoma" w:eastAsia="Times New Roman" w:hAnsi="Tahoma"/>
          <w:b w:val="0"/>
          <w:bCs w:val="0"/>
          <w:color w:val="auto"/>
          <w:sz w:val="22"/>
          <w:szCs w:val="22"/>
          <w:lang w:bidi="ar-SA"/>
        </w:rPr>
        <w:t>Bhubaneswar</w:t>
      </w:r>
      <w:proofErr w:type="gramEnd"/>
      <w:r w:rsidRPr="00B14A68">
        <w:rPr>
          <w:rFonts w:ascii="Tahoma" w:eastAsia="Times New Roman" w:hAnsi="Tahoma"/>
          <w:b w:val="0"/>
          <w:bCs w:val="0"/>
          <w:color w:val="auto"/>
          <w:sz w:val="22"/>
          <w:szCs w:val="22"/>
          <w:lang w:bidi="ar-SA"/>
        </w:rPr>
        <w:t xml:space="preserve"> </w:t>
      </w:r>
      <w:r w:rsidR="009F56AC" w:rsidRPr="00B14A68">
        <w:rPr>
          <w:rFonts w:ascii="Tahoma" w:eastAsia="Times New Roman" w:hAnsi="Tahoma"/>
          <w:b w:val="0"/>
          <w:bCs w:val="0"/>
          <w:color w:val="auto"/>
          <w:sz w:val="22"/>
          <w:szCs w:val="22"/>
          <w:lang w:bidi="ar-SA"/>
        </w:rPr>
        <w:t>etc.</w:t>
      </w:r>
      <w:r w:rsidRPr="00B14A68">
        <w:rPr>
          <w:rFonts w:ascii="Tahoma" w:eastAsia="Times New Roman" w:hAnsi="Tahoma"/>
          <w:b w:val="0"/>
          <w:bCs w:val="0"/>
          <w:color w:val="auto"/>
          <w:sz w:val="22"/>
          <w:szCs w:val="22"/>
          <w:lang w:bidi="ar-SA"/>
        </w:rPr>
        <w:t xml:space="preserve"> shall be helpful. </w:t>
      </w:r>
    </w:p>
    <w:p w:rsidR="00FF6501" w:rsidRPr="00B14A68" w:rsidRDefault="00FF6501">
      <w:pPr>
        <w:pStyle w:val="ListParagraph"/>
        <w:spacing w:line="360" w:lineRule="auto"/>
        <w:jc w:val="both"/>
        <w:rPr>
          <w:rFonts w:ascii="Tahoma" w:eastAsia="Times New Roman" w:hAnsi="Tahoma"/>
          <w:b w:val="0"/>
          <w:bCs w:val="0"/>
          <w:color w:val="auto"/>
          <w:sz w:val="22"/>
          <w:szCs w:val="22"/>
          <w:lang w:bidi="ar-SA"/>
        </w:rPr>
      </w:pPr>
    </w:p>
    <w:p w:rsidR="00FF6501" w:rsidRPr="00B14A68" w:rsidRDefault="00F372BC">
      <w:pPr>
        <w:pStyle w:val="ListParagraph"/>
        <w:spacing w:line="360" w:lineRule="auto"/>
        <w:jc w:val="both"/>
        <w:rPr>
          <w:rFonts w:ascii="Tahoma" w:hAnsi="Tahoma"/>
          <w:b w:val="0"/>
          <w:bCs w:val="0"/>
          <w:color w:val="auto"/>
          <w:sz w:val="22"/>
          <w:szCs w:val="22"/>
        </w:rPr>
      </w:pPr>
      <w:r w:rsidRPr="00B14A68">
        <w:rPr>
          <w:rFonts w:ascii="Tahoma" w:eastAsia="Times New Roman" w:hAnsi="Tahoma"/>
          <w:b w:val="0"/>
          <w:bCs w:val="0"/>
          <w:color w:val="auto"/>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r w:rsidR="009F56AC" w:rsidRPr="00B14A68">
        <w:rPr>
          <w:rFonts w:ascii="Tahoma" w:eastAsia="Times New Roman" w:hAnsi="Tahoma"/>
          <w:b w:val="0"/>
          <w:bCs w:val="0"/>
          <w:color w:val="auto"/>
          <w:sz w:val="22"/>
          <w:szCs w:val="22"/>
          <w:lang w:bidi="ar-SA"/>
        </w:rPr>
        <w:t>etc.</w:t>
      </w:r>
      <w:r w:rsidRPr="00B14A68">
        <w:rPr>
          <w:rFonts w:ascii="Tahoma" w:eastAsia="Times New Roman" w:hAnsi="Tahoma"/>
          <w:b w:val="0"/>
          <w:bCs w:val="0"/>
          <w:color w:val="auto"/>
          <w:sz w:val="22"/>
          <w:szCs w:val="22"/>
          <w:lang w:bidi="ar-SA"/>
        </w:rPr>
        <w:t xml:space="preserve"> markets.</w:t>
      </w:r>
    </w:p>
    <w:p w:rsidR="00FF6501" w:rsidRPr="00B14A68" w:rsidRDefault="00FF6501">
      <w:pPr>
        <w:pStyle w:val="ListParagraph"/>
        <w:spacing w:line="360" w:lineRule="auto"/>
        <w:jc w:val="both"/>
        <w:rPr>
          <w:rFonts w:ascii="Tahoma" w:eastAsia="Times New Roman" w:hAnsi="Tahoma"/>
          <w:b w:val="0"/>
          <w:bCs w:val="0"/>
          <w:color w:val="auto"/>
          <w:sz w:val="22"/>
          <w:szCs w:val="22"/>
          <w:lang w:bidi="ar-SA"/>
        </w:rPr>
      </w:pPr>
    </w:p>
    <w:p w:rsidR="00AD4F86" w:rsidRDefault="00F372BC">
      <w:pPr>
        <w:pStyle w:val="ListParagraph"/>
        <w:spacing w:line="360" w:lineRule="auto"/>
        <w:jc w:val="both"/>
        <w:rPr>
          <w:rFonts w:ascii="Tahoma" w:eastAsia="Times New Roman" w:hAnsi="Tahoma"/>
          <w:b w:val="0"/>
          <w:bCs w:val="0"/>
          <w:color w:val="auto"/>
          <w:sz w:val="22"/>
          <w:szCs w:val="22"/>
          <w:lang w:bidi="ar-SA"/>
        </w:rPr>
      </w:pPr>
      <w:proofErr w:type="spellStart"/>
      <w:r w:rsidRPr="00B14A68">
        <w:rPr>
          <w:rFonts w:ascii="Tahoma" w:eastAsia="Times New Roman" w:hAnsi="Tahoma"/>
          <w:b w:val="0"/>
          <w:bCs w:val="0"/>
          <w:color w:val="auto"/>
          <w:sz w:val="22"/>
          <w:szCs w:val="22"/>
          <w:lang w:bidi="ar-SA"/>
        </w:rPr>
        <w:t>Udyamimitra</w:t>
      </w:r>
      <w:proofErr w:type="spellEnd"/>
      <w:r w:rsidRPr="00B14A68">
        <w:rPr>
          <w:rFonts w:ascii="Tahoma" w:eastAsia="Times New Roman" w:hAnsi="Tahoma"/>
          <w:b w:val="0"/>
          <w:bCs w:val="0"/>
          <w:color w:val="auto"/>
          <w:sz w:val="22"/>
          <w:szCs w:val="22"/>
          <w:lang w:bidi="ar-SA"/>
        </w:rPr>
        <w:t xml:space="preserve"> portal </w:t>
      </w:r>
      <w:proofErr w:type="gramStart"/>
      <w:r w:rsidRPr="00B14A68">
        <w:rPr>
          <w:rFonts w:ascii="Tahoma" w:eastAsia="Times New Roman" w:hAnsi="Tahoma"/>
          <w:b w:val="0"/>
          <w:bCs w:val="0"/>
          <w:color w:val="auto"/>
          <w:sz w:val="22"/>
          <w:szCs w:val="22"/>
          <w:lang w:bidi="ar-SA"/>
        </w:rPr>
        <w:t>( link</w:t>
      </w:r>
      <w:proofErr w:type="gramEnd"/>
      <w:r w:rsidRPr="00B14A68">
        <w:rPr>
          <w:rFonts w:ascii="Tahoma" w:eastAsia="Times New Roman" w:hAnsi="Tahoma"/>
          <w:b w:val="0"/>
          <w:bCs w:val="0"/>
          <w:color w:val="auto"/>
          <w:sz w:val="22"/>
          <w:szCs w:val="22"/>
          <w:lang w:bidi="ar-SA"/>
        </w:rPr>
        <w:t xml:space="preserve"> : </w:t>
      </w:r>
      <w:hyperlink r:id="rId5" w:tgtFrame="_blank">
        <w:r w:rsidRPr="00B14A68">
          <w:rPr>
            <w:rStyle w:val="InternetLink"/>
            <w:rFonts w:ascii="Tahoma" w:eastAsia="Times New Roman" w:hAnsi="Tahoma"/>
            <w:b w:val="0"/>
            <w:bCs w:val="0"/>
            <w:color w:val="auto"/>
            <w:sz w:val="22"/>
            <w:szCs w:val="22"/>
            <w:lang w:bidi="ar-SA"/>
          </w:rPr>
          <w:t>www.udyamimitra.in</w:t>
        </w:r>
      </w:hyperlink>
      <w:r w:rsidRPr="00B14A68">
        <w:rPr>
          <w:rFonts w:ascii="Tahoma" w:eastAsia="Times New Roman" w:hAnsi="Tahoma"/>
          <w:b w:val="0"/>
          <w:bCs w:val="0"/>
          <w:color w:val="auto"/>
          <w:sz w:val="22"/>
          <w:szCs w:val="22"/>
          <w:lang w:bidi="ar-SA"/>
        </w:rPr>
        <w:t xml:space="preserve"> ) can also be accessed for hand-holding services viz. application filling / project report preparation, EDP, financial Training, Skill Development, mentoring etc. </w:t>
      </w:r>
    </w:p>
    <w:p w:rsidR="00AD4F86" w:rsidRDefault="00AD4F86">
      <w:pPr>
        <w:pStyle w:val="ListParagraph"/>
        <w:spacing w:line="360" w:lineRule="auto"/>
        <w:jc w:val="both"/>
        <w:rPr>
          <w:rFonts w:ascii="Tahoma" w:eastAsia="Times New Roman" w:hAnsi="Tahoma"/>
          <w:b w:val="0"/>
          <w:bCs w:val="0"/>
          <w:color w:val="auto"/>
          <w:sz w:val="22"/>
          <w:szCs w:val="22"/>
          <w:lang w:bidi="ar-SA"/>
        </w:rPr>
      </w:pPr>
    </w:p>
    <w:p w:rsidR="00FF6501" w:rsidRDefault="00F372BC">
      <w:pPr>
        <w:pStyle w:val="ListParagraph"/>
        <w:spacing w:line="360" w:lineRule="auto"/>
        <w:jc w:val="both"/>
        <w:rPr>
          <w:rFonts w:ascii="Tahoma" w:eastAsia="Times New Roman" w:hAnsi="Tahoma"/>
          <w:b w:val="0"/>
          <w:bCs w:val="0"/>
          <w:color w:val="auto"/>
          <w:sz w:val="22"/>
          <w:szCs w:val="22"/>
          <w:lang w:bidi="ar-SA"/>
        </w:rPr>
      </w:pPr>
      <w:r w:rsidRPr="00B14A68">
        <w:rPr>
          <w:rFonts w:ascii="Tahoma" w:eastAsia="Times New Roman" w:hAnsi="Tahoma"/>
          <w:b w:val="0"/>
          <w:bCs w:val="0"/>
          <w:color w:val="auto"/>
          <w:sz w:val="22"/>
          <w:szCs w:val="22"/>
          <w:lang w:bidi="ar-SA"/>
        </w:rPr>
        <w:t>Entrepreneurship program helps to run business successfully is also available from Institutes like Entrepreneurship Development Institute of India (EDII) and its affiliates all over India.</w:t>
      </w:r>
    </w:p>
    <w:p w:rsidR="00B14A68" w:rsidRDefault="00B14A68">
      <w:pPr>
        <w:pStyle w:val="ListParagraph"/>
        <w:spacing w:line="360" w:lineRule="auto"/>
        <w:jc w:val="both"/>
        <w:rPr>
          <w:rFonts w:ascii="Tahoma" w:eastAsia="Times New Roman" w:hAnsi="Tahoma"/>
          <w:b w:val="0"/>
          <w:bCs w:val="0"/>
          <w:color w:val="auto"/>
          <w:sz w:val="22"/>
          <w:szCs w:val="22"/>
          <w:lang w:bidi="ar-SA"/>
        </w:rPr>
      </w:pPr>
    </w:p>
    <w:p w:rsidR="00B14A68" w:rsidRPr="00AB168C" w:rsidRDefault="00B14A68" w:rsidP="00F372BC">
      <w:pPr>
        <w:pStyle w:val="DefaultText"/>
        <w:spacing w:line="360" w:lineRule="auto"/>
        <w:ind w:left="720"/>
        <w:jc w:val="both"/>
        <w:rPr>
          <w:rFonts w:ascii="Tahoma" w:hAnsi="Tahoma" w:cs="Tahoma"/>
          <w:b w:val="0"/>
          <w:bCs w:val="0"/>
          <w:sz w:val="22"/>
          <w:szCs w:val="22"/>
        </w:rPr>
      </w:pPr>
      <w:r w:rsidRPr="00AB168C">
        <w:rPr>
          <w:rFonts w:ascii="Tahoma" w:hAnsi="Tahoma" w:cs="Tahoma"/>
          <w:sz w:val="22"/>
          <w:szCs w:val="22"/>
        </w:rPr>
        <w:t xml:space="preserve">Disclaimer: </w:t>
      </w:r>
    </w:p>
    <w:p w:rsidR="00B14A68" w:rsidRPr="00B14A68" w:rsidRDefault="00B14A68" w:rsidP="00F372BC">
      <w:pPr>
        <w:pStyle w:val="DefaultText"/>
        <w:spacing w:line="360" w:lineRule="auto"/>
        <w:ind w:left="720"/>
        <w:jc w:val="both"/>
        <w:rPr>
          <w:color w:val="auto"/>
        </w:rPr>
      </w:pPr>
      <w:r w:rsidRPr="00F372BC">
        <w:rPr>
          <w:rFonts w:ascii="Tahoma" w:hAnsi="Tahoma" w:cs="Tahoma"/>
          <w:b w:val="0"/>
          <w:bCs w:val="0"/>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w:t>
      </w:r>
      <w:r w:rsidRPr="00F372BC">
        <w:rPr>
          <w:rFonts w:ascii="Tahoma" w:hAnsi="Tahoma" w:cs="Tahoma"/>
          <w:b w:val="0"/>
          <w:bCs w:val="0"/>
          <w:sz w:val="22"/>
          <w:szCs w:val="22"/>
        </w:rPr>
        <w:lastRenderedPageBreak/>
        <w:t xml:space="preserve">responsibility is admitted, in case any </w:t>
      </w:r>
      <w:proofErr w:type="gramStart"/>
      <w:r w:rsidRPr="00F372BC">
        <w:rPr>
          <w:rFonts w:ascii="Tahoma" w:hAnsi="Tahoma" w:cs="Tahoma"/>
          <w:b w:val="0"/>
          <w:bCs w:val="0"/>
          <w:sz w:val="22"/>
          <w:szCs w:val="22"/>
        </w:rPr>
        <w:t>inadvertent error</w:t>
      </w:r>
      <w:proofErr w:type="gramEnd"/>
      <w:r w:rsidRPr="00F372BC">
        <w:rPr>
          <w:rFonts w:ascii="Tahoma" w:hAnsi="Tahoma" w:cs="Tahoma"/>
          <w:b w:val="0"/>
          <w:bCs w:val="0"/>
          <w:sz w:val="22"/>
          <w:szCs w:val="22"/>
        </w:rPr>
        <w:t xml:space="preserve"> or incorrectness is noticed therein.  Further the same have been given by way of information only and do not carry any recommendation.</w:t>
      </w:r>
    </w:p>
    <w:sectPr w:rsidR="00B14A68" w:rsidRPr="00B14A68">
      <w:pgSz w:w="12240" w:h="15840"/>
      <w:pgMar w:top="1710" w:right="1134" w:bottom="1440"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E67D0"/>
    <w:multiLevelType w:val="multilevel"/>
    <w:tmpl w:val="AD68F2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E19724B"/>
    <w:multiLevelType w:val="multilevel"/>
    <w:tmpl w:val="D21E752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F6501"/>
    <w:rsid w:val="00114630"/>
    <w:rsid w:val="00482E75"/>
    <w:rsid w:val="009F56AC"/>
    <w:rsid w:val="00AD4F86"/>
    <w:rsid w:val="00B14A68"/>
    <w:rsid w:val="00DC67D1"/>
    <w:rsid w:val="00F372BC"/>
    <w:rsid w:val="00FF6501"/>
    <w:rsid w:val="00FF72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A2F6"/>
  <w15:docId w15:val="{F7495DD6-FE21-45F8-852C-4DD6BDA8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jc w:val="center"/>
    </w:pPr>
    <w:rPr>
      <w:b/>
      <w:bCs/>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pPr>
      <w:widowControl/>
      <w:overflowPunct w:val="0"/>
    </w:pPr>
    <w:rPr>
      <w:rFonts w:eastAsia="Times New Roman" w:cs="Mangal"/>
      <w:lang w:bidi="ar-SA"/>
    </w:rPr>
  </w:style>
  <w:style w:type="paragraph" w:styleId="ListParagraph">
    <w:name w:val="List Paragraph"/>
    <w:basedOn w:val="Normal"/>
    <w:qFormat/>
    <w:pPr>
      <w:ind w:left="720"/>
      <w:contextualSpacing/>
    </w:pPr>
  </w:style>
  <w:style w:type="character" w:customStyle="1" w:styleId="DefaultTextChar">
    <w:name w:val="Default Text Char"/>
    <w:basedOn w:val="DefaultParagraphFont"/>
    <w:link w:val="DefaultText"/>
    <w:qFormat/>
    <w:locked/>
    <w:rsid w:val="00B14A68"/>
    <w:rPr>
      <w:rFonts w:eastAsia="Times New Roman" w:cs="Mangal"/>
      <w:b/>
      <w:bCs/>
      <w:color w:val="00000A"/>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1728</TotalTime>
  <Pages>11</Pages>
  <Words>2462</Words>
  <Characters>14039</Characters>
  <Application>Microsoft Office Word</Application>
  <DocSecurity>0</DocSecurity>
  <Lines>116</Lines>
  <Paragraphs>32</Paragraphs>
  <ScaleCrop>false</ScaleCrop>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153</cp:revision>
  <dcterms:created xsi:type="dcterms:W3CDTF">2009-04-16T11:32:00Z</dcterms:created>
  <dcterms:modified xsi:type="dcterms:W3CDTF">2018-03-13T09:39:00Z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